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64FB9" w14:textId="77777777" w:rsidR="00241AE5" w:rsidRPr="005F5CE1" w:rsidRDefault="00241AE5" w:rsidP="00241AE5">
      <w:pPr>
        <w:pStyle w:val="Naslovpredpisa"/>
        <w:spacing w:before="0" w:after="0" w:line="260" w:lineRule="exact"/>
        <w:jc w:val="both"/>
        <w:rPr>
          <w:sz w:val="20"/>
          <w:szCs w:val="20"/>
        </w:rPr>
      </w:pPr>
      <w:r w:rsidRPr="005F5CE1">
        <w:rPr>
          <w:sz w:val="20"/>
          <w:szCs w:val="20"/>
        </w:rPr>
        <w:t>PRILOGA 3 (jedro gradiva):</w:t>
      </w:r>
    </w:p>
    <w:p w14:paraId="287D49A5" w14:textId="77777777" w:rsidR="00241AE5" w:rsidRPr="005F5CE1" w:rsidRDefault="00241AE5" w:rsidP="00241AE5">
      <w:pPr>
        <w:pStyle w:val="Naslovpredpisa"/>
        <w:spacing w:before="0" w:after="0" w:line="260" w:lineRule="exact"/>
        <w:jc w:val="left"/>
        <w:rPr>
          <w:sz w:val="20"/>
          <w:szCs w:val="20"/>
        </w:rPr>
      </w:pPr>
    </w:p>
    <w:p w14:paraId="697F05D2" w14:textId="77777777" w:rsidR="00241AE5" w:rsidRPr="005F5CE1" w:rsidRDefault="00241AE5" w:rsidP="00241AE5">
      <w:pPr>
        <w:pStyle w:val="Naslovpredpisa"/>
        <w:spacing w:before="0" w:after="0" w:line="260" w:lineRule="exact"/>
        <w:jc w:val="left"/>
        <w:rPr>
          <w:sz w:val="20"/>
          <w:szCs w:val="20"/>
        </w:rPr>
      </w:pPr>
    </w:p>
    <w:p w14:paraId="490F430C" w14:textId="77777777" w:rsidR="00241AE5" w:rsidRPr="005F5CE1" w:rsidRDefault="00241AE5" w:rsidP="00241AE5">
      <w:pPr>
        <w:pStyle w:val="Naslovpredpisa"/>
        <w:spacing w:before="0" w:after="0" w:line="260" w:lineRule="exact"/>
        <w:jc w:val="right"/>
        <w:rPr>
          <w:sz w:val="20"/>
          <w:szCs w:val="20"/>
        </w:rPr>
      </w:pPr>
      <w:r w:rsidRPr="005F5CE1">
        <w:rPr>
          <w:sz w:val="20"/>
          <w:szCs w:val="20"/>
        </w:rPr>
        <w:t>PREDLOG</w:t>
      </w:r>
    </w:p>
    <w:p w14:paraId="698C0391" w14:textId="5A93703C" w:rsidR="00241AE5" w:rsidRPr="005F5CE1" w:rsidRDefault="00241AE5" w:rsidP="00241AE5">
      <w:pPr>
        <w:pStyle w:val="Naslovpredpisa"/>
        <w:spacing w:before="0" w:after="0" w:line="260" w:lineRule="exact"/>
        <w:jc w:val="right"/>
        <w:rPr>
          <w:sz w:val="20"/>
          <w:szCs w:val="20"/>
        </w:rPr>
      </w:pPr>
      <w:r w:rsidRPr="005F5CE1">
        <w:rPr>
          <w:sz w:val="20"/>
          <w:szCs w:val="20"/>
        </w:rPr>
        <w:t>(EVA</w:t>
      </w:r>
      <w:r w:rsidR="00B45D0D">
        <w:rPr>
          <w:sz w:val="20"/>
          <w:szCs w:val="20"/>
        </w:rPr>
        <w:t xml:space="preserve"> 2022</w:t>
      </w:r>
      <w:r w:rsidR="00044ADD" w:rsidRPr="005F5CE1">
        <w:rPr>
          <w:sz w:val="20"/>
          <w:szCs w:val="20"/>
        </w:rPr>
        <w:t>-2430-00</w:t>
      </w:r>
      <w:r w:rsidR="00BE7B2A">
        <w:rPr>
          <w:sz w:val="20"/>
          <w:szCs w:val="20"/>
        </w:rPr>
        <w:t>73</w:t>
      </w:r>
      <w:r w:rsidRPr="005F5CE1">
        <w:rPr>
          <w:sz w:val="20"/>
          <w:szCs w:val="20"/>
        </w:rPr>
        <w:t>)</w:t>
      </w:r>
    </w:p>
    <w:tbl>
      <w:tblPr>
        <w:tblW w:w="0" w:type="auto"/>
        <w:tblLook w:val="04A0" w:firstRow="1" w:lastRow="0" w:firstColumn="1" w:lastColumn="0" w:noHBand="0" w:noVBand="1"/>
      </w:tblPr>
      <w:tblGrid>
        <w:gridCol w:w="9072"/>
      </w:tblGrid>
      <w:tr w:rsidR="00241AE5" w:rsidRPr="005F5CE1" w14:paraId="7118A6D4" w14:textId="77777777" w:rsidTr="00F61C06">
        <w:tc>
          <w:tcPr>
            <w:tcW w:w="9072" w:type="dxa"/>
          </w:tcPr>
          <w:p w14:paraId="3C243C51" w14:textId="77777777" w:rsidR="00FA3A95" w:rsidRDefault="00FA3A95" w:rsidP="00801684">
            <w:pPr>
              <w:pStyle w:val="Naslovpredpisa"/>
              <w:spacing w:before="0" w:after="0" w:line="260" w:lineRule="exact"/>
              <w:rPr>
                <w:sz w:val="20"/>
                <w:szCs w:val="20"/>
              </w:rPr>
            </w:pPr>
          </w:p>
          <w:p w14:paraId="3B71B435" w14:textId="116072E4" w:rsidR="00241AE5" w:rsidRPr="005F5CE1" w:rsidRDefault="00241AE5" w:rsidP="00801684">
            <w:pPr>
              <w:pStyle w:val="Naslovpredpisa"/>
              <w:spacing w:before="0" w:after="0" w:line="260" w:lineRule="exact"/>
              <w:rPr>
                <w:sz w:val="20"/>
                <w:szCs w:val="20"/>
              </w:rPr>
            </w:pPr>
            <w:r w:rsidRPr="005F5CE1">
              <w:rPr>
                <w:sz w:val="20"/>
                <w:szCs w:val="20"/>
              </w:rPr>
              <w:t xml:space="preserve">ZAKON </w:t>
            </w:r>
          </w:p>
          <w:p w14:paraId="73C5FC27" w14:textId="77777777" w:rsidR="00241AE5" w:rsidRDefault="00B45D0D" w:rsidP="00B45D0D">
            <w:pPr>
              <w:pStyle w:val="Naslovpredpisa"/>
              <w:spacing w:before="0" w:after="0" w:line="260" w:lineRule="exact"/>
              <w:rPr>
                <w:sz w:val="20"/>
                <w:szCs w:val="20"/>
              </w:rPr>
            </w:pPr>
            <w:r>
              <w:rPr>
                <w:sz w:val="20"/>
                <w:szCs w:val="20"/>
              </w:rPr>
              <w:t>O SPREMEMBAH</w:t>
            </w:r>
            <w:r w:rsidR="00F52E1B" w:rsidRPr="005F5CE1">
              <w:rPr>
                <w:sz w:val="20"/>
                <w:szCs w:val="20"/>
              </w:rPr>
              <w:t xml:space="preserve"> </w:t>
            </w:r>
            <w:r w:rsidR="00AA7E76">
              <w:rPr>
                <w:sz w:val="20"/>
                <w:szCs w:val="20"/>
              </w:rPr>
              <w:t xml:space="preserve">IN DOPOLNITVAH </w:t>
            </w:r>
            <w:r w:rsidR="00F52E1B" w:rsidRPr="005F5CE1">
              <w:rPr>
                <w:sz w:val="20"/>
                <w:szCs w:val="20"/>
              </w:rPr>
              <w:t>ZAKONA O VOZNIKIH</w:t>
            </w:r>
          </w:p>
          <w:p w14:paraId="52B61FEE" w14:textId="5486B81B" w:rsidR="00AA7E76" w:rsidRDefault="00AA7E76" w:rsidP="00B45D0D">
            <w:pPr>
              <w:pStyle w:val="Naslovpredpisa"/>
              <w:spacing w:before="0" w:after="0" w:line="260" w:lineRule="exact"/>
              <w:rPr>
                <w:sz w:val="20"/>
                <w:szCs w:val="20"/>
              </w:rPr>
            </w:pPr>
          </w:p>
          <w:p w14:paraId="4F51D4E0" w14:textId="77777777" w:rsidR="00FA3A95" w:rsidRDefault="00FA3A95" w:rsidP="00FA3A95">
            <w:pPr>
              <w:pStyle w:val="Naslovpredpisa"/>
              <w:spacing w:before="0" w:after="0" w:line="260" w:lineRule="exact"/>
              <w:jc w:val="both"/>
              <w:rPr>
                <w:sz w:val="20"/>
                <w:szCs w:val="20"/>
              </w:rPr>
            </w:pPr>
          </w:p>
          <w:p w14:paraId="141B29A0" w14:textId="2FF3D05E" w:rsidR="00AA7E76" w:rsidRPr="005F5CE1" w:rsidRDefault="00AA7E76" w:rsidP="00B45D0D">
            <w:pPr>
              <w:pStyle w:val="Naslovpredpisa"/>
              <w:spacing w:before="0" w:after="0" w:line="260" w:lineRule="exact"/>
              <w:rPr>
                <w:sz w:val="20"/>
                <w:szCs w:val="20"/>
              </w:rPr>
            </w:pPr>
          </w:p>
        </w:tc>
      </w:tr>
      <w:tr w:rsidR="00241AE5" w:rsidRPr="005F5CE1" w14:paraId="77850844" w14:textId="77777777" w:rsidTr="00F61C06">
        <w:tc>
          <w:tcPr>
            <w:tcW w:w="9072" w:type="dxa"/>
          </w:tcPr>
          <w:p w14:paraId="59C50CB3" w14:textId="77777777" w:rsidR="00241AE5" w:rsidRPr="005F5CE1" w:rsidRDefault="00241AE5" w:rsidP="00801684">
            <w:pPr>
              <w:pStyle w:val="Poglavje"/>
              <w:spacing w:before="0" w:after="0" w:line="260" w:lineRule="exact"/>
              <w:jc w:val="left"/>
              <w:rPr>
                <w:sz w:val="20"/>
                <w:szCs w:val="20"/>
              </w:rPr>
            </w:pPr>
            <w:r w:rsidRPr="005F5CE1">
              <w:rPr>
                <w:sz w:val="20"/>
                <w:szCs w:val="20"/>
              </w:rPr>
              <w:t>I. UVOD</w:t>
            </w:r>
          </w:p>
        </w:tc>
      </w:tr>
      <w:tr w:rsidR="00241AE5" w:rsidRPr="005F5CE1" w14:paraId="66431A33" w14:textId="77777777" w:rsidTr="00F61C06">
        <w:tc>
          <w:tcPr>
            <w:tcW w:w="9072" w:type="dxa"/>
          </w:tcPr>
          <w:p w14:paraId="6A6606EB" w14:textId="77777777" w:rsidR="007A487F" w:rsidRDefault="007A487F" w:rsidP="00801684">
            <w:pPr>
              <w:pStyle w:val="Oddelek"/>
              <w:numPr>
                <w:ilvl w:val="0"/>
                <w:numId w:val="0"/>
              </w:numPr>
              <w:spacing w:before="0" w:after="0" w:line="260" w:lineRule="exact"/>
              <w:jc w:val="left"/>
              <w:rPr>
                <w:sz w:val="20"/>
                <w:szCs w:val="20"/>
              </w:rPr>
            </w:pPr>
          </w:p>
          <w:p w14:paraId="459AFF5B" w14:textId="3D11AEA7" w:rsidR="00241AE5" w:rsidRPr="005F5CE1" w:rsidRDefault="00241AE5" w:rsidP="00801684">
            <w:pPr>
              <w:pStyle w:val="Oddelek"/>
              <w:numPr>
                <w:ilvl w:val="0"/>
                <w:numId w:val="0"/>
              </w:numPr>
              <w:spacing w:before="0" w:after="0" w:line="260" w:lineRule="exact"/>
              <w:jc w:val="left"/>
              <w:rPr>
                <w:sz w:val="20"/>
                <w:szCs w:val="20"/>
              </w:rPr>
            </w:pPr>
            <w:r w:rsidRPr="005F5CE1">
              <w:rPr>
                <w:sz w:val="20"/>
                <w:szCs w:val="20"/>
              </w:rPr>
              <w:t>1. OCENA STANJA IN RAZLOGI ZA SPREJEM PREDLOGA ZAKONA</w:t>
            </w:r>
          </w:p>
        </w:tc>
      </w:tr>
      <w:tr w:rsidR="00241AE5" w:rsidRPr="002740B5" w14:paraId="3B1C1F91" w14:textId="77777777" w:rsidTr="00F61C06">
        <w:tc>
          <w:tcPr>
            <w:tcW w:w="9072" w:type="dxa"/>
          </w:tcPr>
          <w:p w14:paraId="3751160E" w14:textId="77777777" w:rsidR="00725365" w:rsidRPr="00A34DC3" w:rsidRDefault="00725365" w:rsidP="00F52E1B">
            <w:pPr>
              <w:pStyle w:val="Alineazaodstavkom"/>
              <w:numPr>
                <w:ilvl w:val="0"/>
                <w:numId w:val="0"/>
              </w:numPr>
              <w:spacing w:line="260" w:lineRule="exact"/>
              <w:rPr>
                <w:sz w:val="20"/>
                <w:szCs w:val="20"/>
              </w:rPr>
            </w:pPr>
          </w:p>
          <w:p w14:paraId="3149E28A" w14:textId="68866118" w:rsidR="00EF489E" w:rsidRPr="00EF489E" w:rsidRDefault="00DD7CC0" w:rsidP="00EF489E">
            <w:pPr>
              <w:autoSpaceDE w:val="0"/>
              <w:autoSpaceDN w:val="0"/>
              <w:adjustRightInd w:val="0"/>
              <w:spacing w:line="240" w:lineRule="auto"/>
              <w:jc w:val="both"/>
              <w:rPr>
                <w:rFonts w:cs="Arial"/>
                <w:szCs w:val="20"/>
                <w:lang w:eastAsia="sl-SI"/>
              </w:rPr>
            </w:pPr>
            <w:r>
              <w:rPr>
                <w:rFonts w:cs="Arial"/>
                <w:szCs w:val="20"/>
                <w:lang w:eastAsia="sl-SI"/>
              </w:rPr>
              <w:t>Zakon o voznik</w:t>
            </w:r>
            <w:r w:rsidR="00353B80">
              <w:rPr>
                <w:rFonts w:cs="Arial"/>
                <w:szCs w:val="20"/>
                <w:lang w:eastAsia="sl-SI"/>
              </w:rPr>
              <w:t>ih</w:t>
            </w:r>
            <w:r w:rsidR="00EA510F">
              <w:rPr>
                <w:rFonts w:cs="Arial"/>
                <w:szCs w:val="20"/>
                <w:lang w:eastAsia="sl-SI"/>
              </w:rPr>
              <w:t xml:space="preserve"> (Uradni list RS, št.</w:t>
            </w:r>
            <w:r w:rsidR="007C03A8">
              <w:rPr>
                <w:rFonts w:cs="Arial"/>
                <w:szCs w:val="20"/>
                <w:lang w:eastAsia="sl-SI"/>
              </w:rPr>
              <w:t xml:space="preserve"> 92/22</w:t>
            </w:r>
            <w:r w:rsidR="009F59E0">
              <w:rPr>
                <w:rFonts w:cs="Arial"/>
                <w:szCs w:val="20"/>
                <w:lang w:eastAsia="sl-SI"/>
              </w:rPr>
              <w:t xml:space="preserve"> – uradno prečiščeno besedilo</w:t>
            </w:r>
            <w:r w:rsidR="007C03A8">
              <w:rPr>
                <w:rFonts w:cs="Arial"/>
                <w:szCs w:val="20"/>
                <w:lang w:eastAsia="sl-SI"/>
              </w:rPr>
              <w:t>; v nadaljnjem besedilu</w:t>
            </w:r>
            <w:r w:rsidR="00C30643">
              <w:rPr>
                <w:rFonts w:cs="Arial"/>
                <w:szCs w:val="20"/>
                <w:lang w:eastAsia="sl-SI"/>
              </w:rPr>
              <w:t>:</w:t>
            </w:r>
            <w:r w:rsidR="007C03A8">
              <w:rPr>
                <w:rFonts w:cs="Arial"/>
                <w:szCs w:val="20"/>
                <w:lang w:eastAsia="sl-SI"/>
              </w:rPr>
              <w:t xml:space="preserve"> ZV</w:t>
            </w:r>
            <w:r w:rsidR="00EA510F">
              <w:rPr>
                <w:rFonts w:cs="Arial"/>
                <w:szCs w:val="20"/>
                <w:lang w:eastAsia="sl-SI"/>
              </w:rPr>
              <w:t>oz-1</w:t>
            </w:r>
            <w:r>
              <w:rPr>
                <w:rFonts w:cs="Arial"/>
                <w:szCs w:val="20"/>
                <w:lang w:eastAsia="sl-SI"/>
              </w:rPr>
              <w:t>)</w:t>
            </w:r>
            <w:r w:rsidR="00EA510F">
              <w:rPr>
                <w:rFonts w:cs="Arial"/>
                <w:szCs w:val="20"/>
                <w:lang w:eastAsia="sl-SI"/>
              </w:rPr>
              <w:t xml:space="preserve"> </w:t>
            </w:r>
            <w:r w:rsidR="00EF489E">
              <w:rPr>
                <w:rFonts w:cs="Arial"/>
                <w:szCs w:val="20"/>
                <w:lang w:eastAsia="sl-SI"/>
              </w:rPr>
              <w:t xml:space="preserve">v </w:t>
            </w:r>
            <w:r w:rsidR="00EA510F">
              <w:rPr>
                <w:rFonts w:cs="Arial"/>
                <w:szCs w:val="20"/>
                <w:lang w:eastAsia="sl-SI"/>
              </w:rPr>
              <w:t xml:space="preserve">prvem odstavku 93. člena določa, da morajo vsi imetniki </w:t>
            </w:r>
            <w:r w:rsidR="00EA510F" w:rsidRPr="00EA510F">
              <w:rPr>
                <w:rFonts w:cs="Arial"/>
                <w:szCs w:val="20"/>
                <w:lang w:eastAsia="sl-SI"/>
              </w:rPr>
              <w:t>vozniških dovoljenj najpozneje do 19. januarja 2023 zamenjati vozniška dovoljenja, izdana na obrazcih, predpisanih s Pravilnikom o obrazcih prometnih dovoljenj in vozniškega dovoljenja ter o registrskih tablicah (Uradni list RS, št. 5/92, 70/95 in 73/00), Pravilnikom o vozniških dovoljenjih (Uradni list RS, št. 117/02, 100/03 in 59/04) ali Pravilnikom o vozniških dovoljenjih (Uradni list RS, št. 80/05), z vozniškim dovoljenjem, izdanem na obrazcu, predpisanim s Pravilnikom o vozniških dovoljenjih (Uradni list RS, št. 68/11, 55/12, 4/13, 7/14 in 32/16) oziroma na obrazcu iz predpisa, izdanega na podlagi 23. točke prvega odstavka 14. člena ZVoz-1.</w:t>
            </w:r>
            <w:r w:rsidR="00EF489E">
              <w:rPr>
                <w:rFonts w:cs="Arial"/>
                <w:szCs w:val="20"/>
                <w:lang w:eastAsia="sl-SI"/>
              </w:rPr>
              <w:t xml:space="preserve"> </w:t>
            </w:r>
            <w:r w:rsidR="00EF489E" w:rsidRPr="00EF489E">
              <w:rPr>
                <w:rFonts w:cs="Arial"/>
                <w:szCs w:val="20"/>
                <w:lang w:eastAsia="sl-SI"/>
              </w:rPr>
              <w:t>Datumsko to pomeni, da se morajo zamenjati vsa vozniška dovoljenja, izdana do 19. januarja 2013</w:t>
            </w:r>
            <w:r w:rsidR="002740B5">
              <w:rPr>
                <w:rFonts w:cs="Arial"/>
                <w:szCs w:val="20"/>
                <w:lang w:eastAsia="sl-SI"/>
              </w:rPr>
              <w:t>, saj ne ustrezajo</w:t>
            </w:r>
            <w:r w:rsidR="00EF489E" w:rsidRPr="00EF489E">
              <w:rPr>
                <w:rFonts w:cs="Arial"/>
                <w:szCs w:val="20"/>
                <w:lang w:eastAsia="sl-SI"/>
              </w:rPr>
              <w:t xml:space="preserve"> zahtevam, določenim </w:t>
            </w:r>
            <w:r w:rsidR="001357F6">
              <w:rPr>
                <w:rFonts w:cs="Arial"/>
                <w:szCs w:val="20"/>
                <w:lang w:eastAsia="sl-SI"/>
              </w:rPr>
              <w:t>v direktivi</w:t>
            </w:r>
            <w:r w:rsidR="00EF489E" w:rsidRPr="00EF489E">
              <w:rPr>
                <w:rFonts w:cs="Arial"/>
                <w:szCs w:val="20"/>
                <w:lang w:eastAsia="sl-SI"/>
              </w:rPr>
              <w:t xml:space="preserve"> o vozniških dovoljenjih 2006/126/ES Evropskega Parlamenta in Sveta z dne 20. decembra 2006, ki jo je Republika Slovenija prenesla v svoj pravni red.</w:t>
            </w:r>
          </w:p>
          <w:p w14:paraId="5F32FB91" w14:textId="4AE494B8" w:rsidR="00EA510F" w:rsidRPr="00EF489E" w:rsidRDefault="00EA510F" w:rsidP="00EA510F">
            <w:pPr>
              <w:pStyle w:val="Brezrazmikov"/>
              <w:jc w:val="both"/>
              <w:rPr>
                <w:rFonts w:ascii="Arial" w:eastAsia="Times New Roman" w:hAnsi="Arial" w:cs="Arial"/>
                <w:sz w:val="20"/>
                <w:szCs w:val="20"/>
                <w:lang w:eastAsia="sl-SI"/>
              </w:rPr>
            </w:pPr>
          </w:p>
          <w:p w14:paraId="7A6229AF" w14:textId="77777777" w:rsidR="007A487F" w:rsidRDefault="007A487F" w:rsidP="002740B5">
            <w:pPr>
              <w:pStyle w:val="Brezrazmikov"/>
              <w:jc w:val="both"/>
              <w:rPr>
                <w:rFonts w:ascii="Arial" w:eastAsia="Times New Roman" w:hAnsi="Arial" w:cs="Arial"/>
                <w:sz w:val="20"/>
                <w:szCs w:val="20"/>
                <w:lang w:eastAsia="sl-SI"/>
              </w:rPr>
            </w:pPr>
          </w:p>
          <w:p w14:paraId="2EC81FB3" w14:textId="672465CC" w:rsidR="00EA510F" w:rsidRPr="002740B5" w:rsidRDefault="00EF489E" w:rsidP="002740B5">
            <w:pPr>
              <w:pStyle w:val="Brezrazmikov"/>
              <w:jc w:val="both"/>
              <w:rPr>
                <w:rFonts w:ascii="Arial" w:eastAsia="Times New Roman" w:hAnsi="Arial" w:cs="Arial"/>
                <w:sz w:val="20"/>
                <w:szCs w:val="20"/>
                <w:lang w:eastAsia="sl-SI"/>
              </w:rPr>
            </w:pPr>
            <w:r w:rsidRPr="00EF489E">
              <w:rPr>
                <w:rFonts w:ascii="Arial" w:eastAsia="Times New Roman" w:hAnsi="Arial" w:cs="Arial"/>
                <w:sz w:val="20"/>
                <w:szCs w:val="20"/>
                <w:lang w:eastAsia="sl-SI"/>
              </w:rPr>
              <w:t>Direktiva 2006/126/ES</w:t>
            </w:r>
            <w:r w:rsidR="00347CAF">
              <w:rPr>
                <w:rFonts w:ascii="Arial" w:eastAsia="Times New Roman" w:hAnsi="Arial" w:cs="Arial"/>
                <w:sz w:val="20"/>
                <w:szCs w:val="20"/>
                <w:lang w:eastAsia="sl-SI"/>
              </w:rPr>
              <w:t xml:space="preserve"> namreč določa</w:t>
            </w:r>
            <w:r w:rsidR="00EA510F" w:rsidRPr="00EF489E">
              <w:rPr>
                <w:rFonts w:ascii="Arial" w:eastAsia="Times New Roman" w:hAnsi="Arial" w:cs="Arial"/>
                <w:sz w:val="20"/>
                <w:szCs w:val="20"/>
                <w:lang w:eastAsia="sl-SI"/>
              </w:rPr>
              <w:t>, da morajo države članice sprejeti vse potrebne ukrepe za preprečevanje vsakršnega tveganja ponarejanja vozniških dovoljenj, vključno z vzorci vozniških dovoljenj, izdanih pred začetkom veljavnosti naveden</w:t>
            </w:r>
            <w:r w:rsidR="00347CAF">
              <w:rPr>
                <w:rFonts w:ascii="Arial" w:eastAsia="Times New Roman" w:hAnsi="Arial" w:cs="Arial"/>
                <w:sz w:val="20"/>
                <w:szCs w:val="20"/>
                <w:lang w:eastAsia="sl-SI"/>
              </w:rPr>
              <w:t xml:space="preserve">e direktive. Z direktivo je </w:t>
            </w:r>
            <w:r w:rsidR="00EA510F" w:rsidRPr="00EF489E">
              <w:rPr>
                <w:rFonts w:ascii="Arial" w:eastAsia="Times New Roman" w:hAnsi="Arial" w:cs="Arial"/>
                <w:sz w:val="20"/>
                <w:szCs w:val="20"/>
                <w:lang w:eastAsia="sl-SI"/>
              </w:rPr>
              <w:t>določen tudi enotni obrazec vozniškega dovoljenja ter obveznost, da do 19. januarja 2033 vsa izdana vozniška dovoljenja in vozniška dovoljenja v obtoku izpol</w:t>
            </w:r>
            <w:r w:rsidR="00347CAF">
              <w:rPr>
                <w:rFonts w:ascii="Arial" w:eastAsia="Times New Roman" w:hAnsi="Arial" w:cs="Arial"/>
                <w:sz w:val="20"/>
                <w:szCs w:val="20"/>
                <w:lang w:eastAsia="sl-SI"/>
              </w:rPr>
              <w:t xml:space="preserve">njujejo vse zahteve, </w:t>
            </w:r>
            <w:r w:rsidR="00EA510F" w:rsidRPr="00EF489E">
              <w:rPr>
                <w:rFonts w:ascii="Arial" w:eastAsia="Times New Roman" w:hAnsi="Arial" w:cs="Arial"/>
                <w:sz w:val="20"/>
                <w:szCs w:val="20"/>
                <w:lang w:eastAsia="sl-SI"/>
              </w:rPr>
              <w:t>določene z direktivo</w:t>
            </w:r>
            <w:r w:rsidR="001357F6">
              <w:rPr>
                <w:rFonts w:ascii="Arial" w:eastAsia="Times New Roman" w:hAnsi="Arial" w:cs="Arial"/>
                <w:sz w:val="20"/>
                <w:szCs w:val="20"/>
                <w:lang w:eastAsia="sl-SI"/>
              </w:rPr>
              <w:t xml:space="preserve"> 2006/126/ES</w:t>
            </w:r>
            <w:r w:rsidR="00EA510F" w:rsidRPr="00EF489E">
              <w:rPr>
                <w:rFonts w:ascii="Arial" w:eastAsia="Times New Roman" w:hAnsi="Arial" w:cs="Arial"/>
                <w:sz w:val="20"/>
                <w:szCs w:val="20"/>
                <w:lang w:eastAsia="sl-SI"/>
              </w:rPr>
              <w:t xml:space="preserve">. </w:t>
            </w:r>
          </w:p>
          <w:p w14:paraId="19F68FD7" w14:textId="77777777" w:rsidR="00347CAF" w:rsidRDefault="00347CAF" w:rsidP="00EA510F">
            <w:pPr>
              <w:autoSpaceDE w:val="0"/>
              <w:autoSpaceDN w:val="0"/>
              <w:adjustRightInd w:val="0"/>
              <w:spacing w:line="240" w:lineRule="auto"/>
              <w:jc w:val="both"/>
              <w:rPr>
                <w:rFonts w:cs="Arial"/>
                <w:szCs w:val="20"/>
                <w:lang w:eastAsia="sl-SI"/>
              </w:rPr>
            </w:pPr>
          </w:p>
          <w:p w14:paraId="2F93A35E" w14:textId="0825B1EF" w:rsidR="002740B5" w:rsidRDefault="00347CAF" w:rsidP="002740B5">
            <w:pPr>
              <w:pStyle w:val="Brezrazmikov"/>
              <w:jc w:val="both"/>
              <w:rPr>
                <w:rFonts w:ascii="Arial" w:eastAsia="Times New Roman" w:hAnsi="Arial" w:cs="Arial"/>
                <w:sz w:val="20"/>
                <w:szCs w:val="20"/>
                <w:lang w:eastAsia="sl-SI"/>
              </w:rPr>
            </w:pPr>
            <w:r w:rsidRPr="002740B5">
              <w:rPr>
                <w:rFonts w:ascii="Arial" w:eastAsia="Times New Roman" w:hAnsi="Arial" w:cs="Arial"/>
                <w:sz w:val="20"/>
                <w:szCs w:val="20"/>
                <w:lang w:eastAsia="sl-SI"/>
              </w:rPr>
              <w:t xml:space="preserve">Skladno z določbami direktive 2006/126/ES </w:t>
            </w:r>
            <w:r w:rsidR="002740B5">
              <w:rPr>
                <w:rFonts w:ascii="Arial" w:eastAsia="Times New Roman" w:hAnsi="Arial" w:cs="Arial"/>
                <w:sz w:val="20"/>
                <w:szCs w:val="20"/>
                <w:lang w:eastAsia="sl-SI"/>
              </w:rPr>
              <w:t xml:space="preserve">morajo </w:t>
            </w:r>
            <w:r w:rsidR="002740B5" w:rsidRPr="002740B5">
              <w:rPr>
                <w:rFonts w:ascii="Arial" w:eastAsia="Times New Roman" w:hAnsi="Arial" w:cs="Arial"/>
                <w:sz w:val="20"/>
                <w:szCs w:val="20"/>
                <w:lang w:eastAsia="sl-SI"/>
              </w:rPr>
              <w:t xml:space="preserve">države članice zagotoviti, da so do 19. januarja 2033 v obtoku le vozniška dovoljenja, </w:t>
            </w:r>
            <w:r w:rsidR="002740B5" w:rsidRPr="00EF489E">
              <w:rPr>
                <w:rFonts w:ascii="Arial" w:eastAsia="Times New Roman" w:hAnsi="Arial" w:cs="Arial"/>
                <w:sz w:val="20"/>
                <w:szCs w:val="20"/>
                <w:lang w:eastAsia="sl-SI"/>
              </w:rPr>
              <w:t>izdana na enotnem obrazcu</w:t>
            </w:r>
            <w:r w:rsidR="002740B5">
              <w:rPr>
                <w:rFonts w:ascii="Arial" w:eastAsia="Times New Roman" w:hAnsi="Arial" w:cs="Arial"/>
                <w:sz w:val="20"/>
                <w:szCs w:val="20"/>
                <w:lang w:eastAsia="sl-SI"/>
              </w:rPr>
              <w:t>, ki izpolnjuje vse določene zahteve</w:t>
            </w:r>
            <w:r w:rsidR="002740B5" w:rsidRPr="00EF489E">
              <w:rPr>
                <w:rFonts w:ascii="Arial" w:eastAsia="Times New Roman" w:hAnsi="Arial" w:cs="Arial"/>
                <w:sz w:val="20"/>
                <w:szCs w:val="20"/>
                <w:lang w:eastAsia="sl-SI"/>
              </w:rPr>
              <w:t xml:space="preserve">. </w:t>
            </w:r>
          </w:p>
          <w:p w14:paraId="57DAC271" w14:textId="7E624A87" w:rsidR="002740B5" w:rsidRDefault="002740B5" w:rsidP="002740B5">
            <w:pPr>
              <w:pStyle w:val="Brezrazmikov"/>
              <w:jc w:val="both"/>
              <w:rPr>
                <w:rFonts w:ascii="Arial" w:eastAsia="Times New Roman" w:hAnsi="Arial" w:cs="Arial"/>
                <w:sz w:val="20"/>
                <w:szCs w:val="20"/>
                <w:lang w:eastAsia="sl-SI"/>
              </w:rPr>
            </w:pPr>
          </w:p>
          <w:p w14:paraId="449AA563" w14:textId="07A54CEF" w:rsidR="002740B5" w:rsidRDefault="00DD7CC0" w:rsidP="00EA435E">
            <w:pPr>
              <w:pStyle w:val="Brezrazmikov"/>
              <w:jc w:val="both"/>
              <w:rPr>
                <w:rFonts w:ascii="Arial" w:eastAsia="Times New Roman" w:hAnsi="Arial" w:cs="Arial"/>
                <w:sz w:val="20"/>
                <w:szCs w:val="20"/>
                <w:lang w:eastAsia="sl-SI"/>
              </w:rPr>
            </w:pPr>
            <w:r w:rsidRPr="00EF489E">
              <w:rPr>
                <w:rFonts w:ascii="Arial" w:eastAsia="Times New Roman" w:hAnsi="Arial" w:cs="Arial"/>
                <w:sz w:val="20"/>
                <w:szCs w:val="20"/>
                <w:lang w:eastAsia="sl-SI"/>
              </w:rPr>
              <w:t xml:space="preserve">V času </w:t>
            </w:r>
            <w:r w:rsidR="00657685" w:rsidRPr="00EF489E">
              <w:rPr>
                <w:rFonts w:ascii="Arial" w:eastAsia="Times New Roman" w:hAnsi="Arial" w:cs="Arial"/>
                <w:sz w:val="20"/>
                <w:szCs w:val="20"/>
                <w:lang w:eastAsia="sl-SI"/>
              </w:rPr>
              <w:t xml:space="preserve">veljavnosti </w:t>
            </w:r>
            <w:r w:rsidR="002740B5">
              <w:rPr>
                <w:rFonts w:ascii="Arial" w:eastAsia="Times New Roman" w:hAnsi="Arial" w:cs="Arial"/>
                <w:sz w:val="20"/>
                <w:szCs w:val="20"/>
                <w:lang w:eastAsia="sl-SI"/>
              </w:rPr>
              <w:t>Zakona o voznik</w:t>
            </w:r>
            <w:r w:rsidR="00C30643">
              <w:rPr>
                <w:rFonts w:ascii="Arial" w:eastAsia="Times New Roman" w:hAnsi="Arial" w:cs="Arial"/>
                <w:sz w:val="20"/>
                <w:szCs w:val="20"/>
                <w:lang w:eastAsia="sl-SI"/>
              </w:rPr>
              <w:t>ih</w:t>
            </w:r>
            <w:r w:rsidRPr="00EF489E">
              <w:rPr>
                <w:rFonts w:ascii="Arial" w:eastAsia="Times New Roman" w:hAnsi="Arial" w:cs="Arial"/>
                <w:sz w:val="20"/>
                <w:szCs w:val="20"/>
                <w:lang w:eastAsia="sl-SI"/>
              </w:rPr>
              <w:t xml:space="preserve"> </w:t>
            </w:r>
            <w:r w:rsidR="002740B5">
              <w:rPr>
                <w:rFonts w:ascii="Arial" w:eastAsia="Times New Roman" w:hAnsi="Arial" w:cs="Arial"/>
                <w:sz w:val="20"/>
                <w:szCs w:val="20"/>
                <w:lang w:eastAsia="sl-SI"/>
              </w:rPr>
              <w:t>je bil s strani javnosti večkrat podan predlog za podaljšanje roka za zamenjavo vozniških dovoljenj, izdanih</w:t>
            </w:r>
            <w:r w:rsidR="00EC1852">
              <w:rPr>
                <w:rFonts w:ascii="Arial" w:eastAsia="Times New Roman" w:hAnsi="Arial" w:cs="Arial"/>
                <w:sz w:val="20"/>
                <w:szCs w:val="20"/>
                <w:lang w:eastAsia="sl-SI"/>
              </w:rPr>
              <w:t xml:space="preserve"> na starih obrazcih, in uskladitev z roki za zamenjavo vozniških dovoljenj, določenimi v drugih državah članicah Evropske unije</w:t>
            </w:r>
            <w:r w:rsidR="00832CA1">
              <w:rPr>
                <w:rFonts w:ascii="Arial" w:eastAsia="Times New Roman" w:hAnsi="Arial" w:cs="Arial"/>
                <w:sz w:val="20"/>
                <w:szCs w:val="20"/>
                <w:lang w:eastAsia="sl-SI"/>
              </w:rPr>
              <w:t>, pri čemer se rok za zamenjavo vozniških dovoljenj približa skrajnemu roku, določenem v direktivi 2006/126/ES, to je 19. januar 2033</w:t>
            </w:r>
            <w:r w:rsidR="00EC1852">
              <w:rPr>
                <w:rFonts w:ascii="Arial" w:eastAsia="Times New Roman" w:hAnsi="Arial" w:cs="Arial"/>
                <w:sz w:val="20"/>
                <w:szCs w:val="20"/>
                <w:lang w:eastAsia="sl-SI"/>
              </w:rPr>
              <w:t xml:space="preserve">. </w:t>
            </w:r>
          </w:p>
          <w:p w14:paraId="7B5E1B1C" w14:textId="6442EB45" w:rsidR="00FD13E4" w:rsidRDefault="00FD13E4" w:rsidP="00EA435E">
            <w:pPr>
              <w:pStyle w:val="Brezrazmikov"/>
              <w:jc w:val="both"/>
              <w:rPr>
                <w:rFonts w:ascii="Arial" w:eastAsia="Times New Roman" w:hAnsi="Arial" w:cs="Arial"/>
                <w:sz w:val="20"/>
                <w:szCs w:val="20"/>
                <w:lang w:eastAsia="sl-SI"/>
              </w:rPr>
            </w:pPr>
          </w:p>
          <w:p w14:paraId="6F4C0014" w14:textId="77777777" w:rsidR="007A487F" w:rsidRDefault="007A487F" w:rsidP="00EA435E">
            <w:pPr>
              <w:pStyle w:val="Brezrazmikov"/>
              <w:jc w:val="both"/>
              <w:rPr>
                <w:rFonts w:ascii="Arial" w:eastAsia="Times New Roman" w:hAnsi="Arial" w:cs="Arial"/>
                <w:sz w:val="20"/>
                <w:szCs w:val="20"/>
                <w:lang w:eastAsia="sl-SI"/>
              </w:rPr>
            </w:pPr>
          </w:p>
          <w:p w14:paraId="764897B2" w14:textId="22E611F7" w:rsidR="00FD13E4" w:rsidRDefault="00FD13E4" w:rsidP="00EA435E">
            <w:pPr>
              <w:pStyle w:val="Brezrazmikov"/>
              <w:jc w:val="both"/>
              <w:rPr>
                <w:rFonts w:ascii="Arial" w:eastAsia="Times New Roman" w:hAnsi="Arial" w:cs="Arial"/>
                <w:sz w:val="20"/>
                <w:szCs w:val="20"/>
                <w:lang w:eastAsia="sl-SI"/>
              </w:rPr>
            </w:pPr>
            <w:r>
              <w:rPr>
                <w:rFonts w:ascii="Arial" w:eastAsia="Times New Roman" w:hAnsi="Arial" w:cs="Arial"/>
                <w:sz w:val="20"/>
                <w:szCs w:val="20"/>
                <w:lang w:eastAsia="sl-SI"/>
              </w:rPr>
              <w:t>Po statističnih podat</w:t>
            </w:r>
            <w:r w:rsidR="001B2F84">
              <w:rPr>
                <w:rFonts w:ascii="Arial" w:eastAsia="Times New Roman" w:hAnsi="Arial" w:cs="Arial"/>
                <w:sz w:val="20"/>
                <w:szCs w:val="20"/>
                <w:lang w:eastAsia="sl-SI"/>
              </w:rPr>
              <w:t>kih je v obtoku še približno 355</w:t>
            </w:r>
            <w:r>
              <w:rPr>
                <w:rFonts w:ascii="Arial" w:eastAsia="Times New Roman" w:hAnsi="Arial" w:cs="Arial"/>
                <w:sz w:val="20"/>
                <w:szCs w:val="20"/>
                <w:lang w:eastAsia="sl-SI"/>
              </w:rPr>
              <w:t>.000 vozniških dovoljenj, izdanih na starih obrazcih.</w:t>
            </w:r>
            <w:r w:rsidR="001B2F84">
              <w:rPr>
                <w:rFonts w:ascii="Arial" w:eastAsia="Times New Roman" w:hAnsi="Arial" w:cs="Arial"/>
                <w:sz w:val="20"/>
                <w:szCs w:val="20"/>
                <w:lang w:eastAsia="sl-SI"/>
              </w:rPr>
              <w:t xml:space="preserve"> Od tega je približno 310.000 roza papirnatih vozniških dovoljenj in 45.000 polikarbonatnih vozniških dovoljenj, ki potečejo konec leta 2022, ter niso skladna z obrazcem vozniškega dovoljenja, </w:t>
            </w:r>
            <w:r w:rsidR="007A487F">
              <w:rPr>
                <w:rFonts w:ascii="Arial" w:eastAsia="Times New Roman" w:hAnsi="Arial" w:cs="Arial"/>
                <w:sz w:val="20"/>
                <w:szCs w:val="20"/>
                <w:lang w:eastAsia="sl-SI"/>
              </w:rPr>
              <w:t xml:space="preserve">ki je določen v </w:t>
            </w:r>
            <w:r w:rsidR="001B2F84">
              <w:rPr>
                <w:rFonts w:ascii="Arial" w:eastAsia="Times New Roman" w:hAnsi="Arial" w:cs="Arial"/>
                <w:sz w:val="20"/>
                <w:szCs w:val="20"/>
                <w:lang w:eastAsia="sl-SI"/>
              </w:rPr>
              <w:t xml:space="preserve">direktivi 2006/123/ES. </w:t>
            </w:r>
          </w:p>
          <w:p w14:paraId="2CF0625D" w14:textId="51ABE6D1" w:rsidR="00832CA1" w:rsidRDefault="00832CA1" w:rsidP="00EA435E">
            <w:pPr>
              <w:pStyle w:val="Brezrazmikov"/>
              <w:jc w:val="both"/>
              <w:rPr>
                <w:rFonts w:ascii="Arial" w:eastAsia="Times New Roman" w:hAnsi="Arial" w:cs="Arial"/>
                <w:sz w:val="20"/>
                <w:szCs w:val="20"/>
                <w:lang w:eastAsia="sl-SI"/>
              </w:rPr>
            </w:pPr>
          </w:p>
          <w:p w14:paraId="4AC2BAF7" w14:textId="77777777" w:rsidR="007A487F" w:rsidRDefault="007A487F" w:rsidP="00EA435E">
            <w:pPr>
              <w:pStyle w:val="Brezrazmikov"/>
              <w:jc w:val="both"/>
              <w:rPr>
                <w:rFonts w:ascii="Arial" w:eastAsia="Times New Roman" w:hAnsi="Arial" w:cs="Arial"/>
                <w:sz w:val="20"/>
                <w:szCs w:val="20"/>
                <w:lang w:eastAsia="sl-SI"/>
              </w:rPr>
            </w:pPr>
          </w:p>
          <w:p w14:paraId="34C70CA1" w14:textId="77777777" w:rsidR="002740B5" w:rsidRDefault="002740B5" w:rsidP="00EA435E">
            <w:pPr>
              <w:pStyle w:val="Brezrazmikov"/>
              <w:jc w:val="both"/>
              <w:rPr>
                <w:rFonts w:ascii="Arial" w:eastAsia="Times New Roman" w:hAnsi="Arial" w:cs="Arial"/>
                <w:sz w:val="20"/>
                <w:szCs w:val="20"/>
                <w:lang w:eastAsia="sl-SI"/>
              </w:rPr>
            </w:pPr>
          </w:p>
          <w:p w14:paraId="4A855D1F" w14:textId="76BBBD33" w:rsidR="008D6FEC" w:rsidRDefault="00F076E3" w:rsidP="00F52E1B">
            <w:pPr>
              <w:pStyle w:val="Alineazaodstavkom"/>
              <w:numPr>
                <w:ilvl w:val="0"/>
                <w:numId w:val="0"/>
              </w:numPr>
              <w:spacing w:line="260" w:lineRule="exact"/>
              <w:rPr>
                <w:sz w:val="20"/>
                <w:szCs w:val="20"/>
              </w:rPr>
            </w:pPr>
            <w:r w:rsidRPr="00EA435E">
              <w:rPr>
                <w:sz w:val="20"/>
                <w:szCs w:val="20"/>
              </w:rPr>
              <w:t xml:space="preserve">Poleg navedenega predlog novele Zakona o voznikih spreminja in dopolnjuje </w:t>
            </w:r>
            <w:r w:rsidR="009D31D7" w:rsidRPr="00EA435E">
              <w:rPr>
                <w:sz w:val="20"/>
                <w:szCs w:val="20"/>
              </w:rPr>
              <w:t xml:space="preserve">tudi </w:t>
            </w:r>
            <w:r w:rsidR="0034719C">
              <w:rPr>
                <w:sz w:val="20"/>
                <w:szCs w:val="20"/>
              </w:rPr>
              <w:t xml:space="preserve">določbo v poglavju pooblastil inšpekcijskih in drugih nadzornih organov ter </w:t>
            </w:r>
            <w:r w:rsidR="00832CA1">
              <w:rPr>
                <w:sz w:val="20"/>
                <w:szCs w:val="20"/>
              </w:rPr>
              <w:t>določbi v poglavju</w:t>
            </w:r>
            <w:r w:rsidRPr="00EA435E">
              <w:rPr>
                <w:sz w:val="20"/>
                <w:szCs w:val="20"/>
              </w:rPr>
              <w:t xml:space="preserve"> </w:t>
            </w:r>
            <w:r w:rsidR="0081666B">
              <w:rPr>
                <w:sz w:val="20"/>
                <w:szCs w:val="20"/>
              </w:rPr>
              <w:t>zdravniških spričeval</w:t>
            </w:r>
            <w:r w:rsidR="00832CA1">
              <w:rPr>
                <w:sz w:val="20"/>
                <w:szCs w:val="20"/>
              </w:rPr>
              <w:t>, ki sta</w:t>
            </w:r>
            <w:r w:rsidR="009D31D7" w:rsidRPr="00EA435E">
              <w:rPr>
                <w:sz w:val="20"/>
                <w:szCs w:val="20"/>
              </w:rPr>
              <w:t>, glede na izvajanje zdravstvenih pregledov</w:t>
            </w:r>
            <w:r w:rsidR="00F70592">
              <w:rPr>
                <w:sz w:val="20"/>
                <w:szCs w:val="20"/>
              </w:rPr>
              <w:t xml:space="preserve"> kandidatov za voznike in voznikov</w:t>
            </w:r>
            <w:r w:rsidR="00832CA1">
              <w:rPr>
                <w:sz w:val="20"/>
                <w:szCs w:val="20"/>
              </w:rPr>
              <w:t>, nujno potrebni</w:t>
            </w:r>
            <w:r w:rsidR="009D31D7" w:rsidRPr="00EA435E">
              <w:rPr>
                <w:sz w:val="20"/>
                <w:szCs w:val="20"/>
              </w:rPr>
              <w:t>.</w:t>
            </w:r>
          </w:p>
          <w:p w14:paraId="16C442B5" w14:textId="2B8B63CF" w:rsidR="00216BC4" w:rsidRDefault="00216BC4" w:rsidP="00F52E1B">
            <w:pPr>
              <w:pStyle w:val="Alineazaodstavkom"/>
              <w:numPr>
                <w:ilvl w:val="0"/>
                <w:numId w:val="0"/>
              </w:numPr>
              <w:spacing w:line="260" w:lineRule="exact"/>
              <w:rPr>
                <w:sz w:val="20"/>
                <w:szCs w:val="20"/>
              </w:rPr>
            </w:pPr>
          </w:p>
          <w:p w14:paraId="1D80BA04" w14:textId="77777777" w:rsidR="007A487F" w:rsidRDefault="007A487F" w:rsidP="00F52E1B">
            <w:pPr>
              <w:pStyle w:val="Alineazaodstavkom"/>
              <w:numPr>
                <w:ilvl w:val="0"/>
                <w:numId w:val="0"/>
              </w:numPr>
              <w:spacing w:line="260" w:lineRule="exact"/>
              <w:rPr>
                <w:sz w:val="20"/>
                <w:szCs w:val="20"/>
              </w:rPr>
            </w:pPr>
          </w:p>
          <w:p w14:paraId="79FB5C98" w14:textId="28E69A92" w:rsidR="00AA7E76" w:rsidRPr="005F5CE1" w:rsidRDefault="00AA7E76" w:rsidP="00F52E1B">
            <w:pPr>
              <w:pStyle w:val="Alineazaodstavkom"/>
              <w:numPr>
                <w:ilvl w:val="0"/>
                <w:numId w:val="0"/>
              </w:numPr>
              <w:spacing w:line="260" w:lineRule="exact"/>
              <w:rPr>
                <w:sz w:val="20"/>
                <w:szCs w:val="20"/>
              </w:rPr>
            </w:pPr>
          </w:p>
        </w:tc>
      </w:tr>
      <w:tr w:rsidR="00241AE5" w:rsidRPr="005F5CE1" w14:paraId="63A5CB62" w14:textId="77777777" w:rsidTr="00F61C06">
        <w:tc>
          <w:tcPr>
            <w:tcW w:w="9072" w:type="dxa"/>
          </w:tcPr>
          <w:p w14:paraId="40F3CA54" w14:textId="77777777" w:rsidR="00241AE5" w:rsidRPr="005F5CE1" w:rsidRDefault="00241AE5" w:rsidP="00801684">
            <w:pPr>
              <w:pStyle w:val="Oddelek"/>
              <w:numPr>
                <w:ilvl w:val="0"/>
                <w:numId w:val="0"/>
              </w:numPr>
              <w:spacing w:before="0" w:after="0" w:line="260" w:lineRule="exact"/>
              <w:jc w:val="left"/>
              <w:rPr>
                <w:sz w:val="20"/>
                <w:szCs w:val="20"/>
              </w:rPr>
            </w:pPr>
            <w:r w:rsidRPr="005F5CE1">
              <w:rPr>
                <w:sz w:val="20"/>
                <w:szCs w:val="20"/>
              </w:rPr>
              <w:lastRenderedPageBreak/>
              <w:t>2. CILJI, NAČELA IN POGLAVITNE REŠITVE PREDLOGA ZAKONA</w:t>
            </w:r>
          </w:p>
        </w:tc>
      </w:tr>
      <w:tr w:rsidR="00241AE5" w:rsidRPr="005F5CE1" w14:paraId="28A46D7E" w14:textId="77777777" w:rsidTr="00F61C06">
        <w:tc>
          <w:tcPr>
            <w:tcW w:w="9072" w:type="dxa"/>
          </w:tcPr>
          <w:p w14:paraId="6699499E" w14:textId="77777777" w:rsidR="007A487F" w:rsidRDefault="007A487F" w:rsidP="00801684">
            <w:pPr>
              <w:pStyle w:val="Odsek"/>
              <w:numPr>
                <w:ilvl w:val="0"/>
                <w:numId w:val="0"/>
              </w:numPr>
              <w:spacing w:before="0" w:after="0" w:line="260" w:lineRule="exact"/>
              <w:jc w:val="left"/>
              <w:rPr>
                <w:sz w:val="20"/>
                <w:szCs w:val="20"/>
              </w:rPr>
            </w:pPr>
          </w:p>
          <w:p w14:paraId="6A786AC1" w14:textId="6E6CFFAC"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2.1 Cilji</w:t>
            </w:r>
          </w:p>
        </w:tc>
      </w:tr>
      <w:tr w:rsidR="00241AE5" w:rsidRPr="005F5CE1" w14:paraId="57B39D97" w14:textId="77777777" w:rsidTr="00F61C06">
        <w:tc>
          <w:tcPr>
            <w:tcW w:w="9072" w:type="dxa"/>
          </w:tcPr>
          <w:p w14:paraId="752BE4C9" w14:textId="7FD89660" w:rsidR="00B45D0D" w:rsidRDefault="007C03A8" w:rsidP="00B45D0D">
            <w:pPr>
              <w:pStyle w:val="Neotevilenodstavek"/>
              <w:spacing w:before="0" w:after="0" w:line="260" w:lineRule="exact"/>
              <w:rPr>
                <w:sz w:val="20"/>
                <w:szCs w:val="20"/>
              </w:rPr>
            </w:pPr>
            <w:r>
              <w:rPr>
                <w:sz w:val="20"/>
                <w:szCs w:val="20"/>
              </w:rPr>
              <w:t>Temeljni</w:t>
            </w:r>
            <w:r w:rsidR="00C42B65" w:rsidRPr="00B07809">
              <w:rPr>
                <w:sz w:val="20"/>
                <w:szCs w:val="20"/>
              </w:rPr>
              <w:t xml:space="preserve"> cilj</w:t>
            </w:r>
            <w:r>
              <w:rPr>
                <w:sz w:val="20"/>
                <w:szCs w:val="20"/>
              </w:rPr>
              <w:t>i</w:t>
            </w:r>
            <w:r w:rsidR="00C42B65">
              <w:rPr>
                <w:sz w:val="20"/>
                <w:szCs w:val="20"/>
              </w:rPr>
              <w:t xml:space="preserve"> predlagane no</w:t>
            </w:r>
            <w:r>
              <w:rPr>
                <w:sz w:val="20"/>
                <w:szCs w:val="20"/>
              </w:rPr>
              <w:t>vele Zakona o voznikih so</w:t>
            </w:r>
            <w:r w:rsidR="00B45D0D">
              <w:rPr>
                <w:sz w:val="20"/>
                <w:szCs w:val="20"/>
              </w:rPr>
              <w:t>:</w:t>
            </w:r>
          </w:p>
          <w:p w14:paraId="1C6DDF56" w14:textId="26111587" w:rsidR="0034719C" w:rsidRDefault="0034719C" w:rsidP="000505C3">
            <w:pPr>
              <w:pStyle w:val="Neotevilenodstavek"/>
              <w:numPr>
                <w:ilvl w:val="0"/>
                <w:numId w:val="11"/>
              </w:numPr>
              <w:spacing w:before="0" w:after="0" w:line="260" w:lineRule="exact"/>
              <w:rPr>
                <w:sz w:val="20"/>
                <w:szCs w:val="20"/>
              </w:rPr>
            </w:pPr>
            <w:r>
              <w:rPr>
                <w:sz w:val="20"/>
                <w:szCs w:val="20"/>
              </w:rPr>
              <w:t xml:space="preserve">sprememba določbe 20. člena ZVoz-1, ki ureja izvajanje strokovnih nadzorov Javne agencije Republike Slovenije za varnost prometa nad </w:t>
            </w:r>
            <w:r w:rsidRPr="000D113C">
              <w:rPr>
                <w:sz w:val="20"/>
                <w:szCs w:val="20"/>
              </w:rPr>
              <w:t>vsebino, obsegom, strokovnostjo in kakovostjo izvajanja dela subjektov, ki usposabljajo kandidate za voznike, izvajajo programa dodatnega usposabljanja za voznike začetnike in za varno vožnjo ter izvajajo programe izobraževanja in dodatna usposabljanja izvajalcev programov dodatnega usposabljanja voznikov začetnikov in za varno vožnjo</w:t>
            </w:r>
            <w:r>
              <w:rPr>
                <w:sz w:val="20"/>
                <w:szCs w:val="20"/>
              </w:rPr>
              <w:t>,</w:t>
            </w:r>
          </w:p>
          <w:p w14:paraId="6A407E92" w14:textId="0E598C73" w:rsidR="007901B8" w:rsidRDefault="00981A7D" w:rsidP="000505C3">
            <w:pPr>
              <w:pStyle w:val="Neotevilenodstavek"/>
              <w:numPr>
                <w:ilvl w:val="0"/>
                <w:numId w:val="11"/>
              </w:numPr>
              <w:spacing w:before="0" w:after="0" w:line="260" w:lineRule="exact"/>
              <w:rPr>
                <w:sz w:val="20"/>
                <w:szCs w:val="20"/>
              </w:rPr>
            </w:pPr>
            <w:r>
              <w:rPr>
                <w:sz w:val="20"/>
                <w:szCs w:val="20"/>
              </w:rPr>
              <w:t>sprememba</w:t>
            </w:r>
            <w:r w:rsidRPr="00B07809">
              <w:rPr>
                <w:sz w:val="20"/>
                <w:szCs w:val="20"/>
              </w:rPr>
              <w:t xml:space="preserve"> </w:t>
            </w:r>
            <w:r w:rsidR="00C42B65" w:rsidRPr="00B07809">
              <w:rPr>
                <w:sz w:val="20"/>
                <w:szCs w:val="20"/>
              </w:rPr>
              <w:t>določb</w:t>
            </w:r>
            <w:r w:rsidR="00AD00F0">
              <w:rPr>
                <w:sz w:val="20"/>
                <w:szCs w:val="20"/>
              </w:rPr>
              <w:t xml:space="preserve"> 88. in 89. člena ZVoz-1</w:t>
            </w:r>
            <w:r w:rsidR="00C42B65" w:rsidRPr="00B07809">
              <w:rPr>
                <w:sz w:val="20"/>
                <w:szCs w:val="20"/>
              </w:rPr>
              <w:t xml:space="preserve">, ki </w:t>
            </w:r>
            <w:r w:rsidR="00B45D0D">
              <w:rPr>
                <w:sz w:val="20"/>
                <w:szCs w:val="20"/>
              </w:rPr>
              <w:t>ureja</w:t>
            </w:r>
            <w:r w:rsidR="00DB714D">
              <w:rPr>
                <w:sz w:val="20"/>
                <w:szCs w:val="20"/>
              </w:rPr>
              <w:t>ta</w:t>
            </w:r>
            <w:r w:rsidR="00B45D0D">
              <w:rPr>
                <w:sz w:val="20"/>
                <w:szCs w:val="20"/>
              </w:rPr>
              <w:t xml:space="preserve"> opravljanje </w:t>
            </w:r>
            <w:r w:rsidR="00DB714D">
              <w:rPr>
                <w:sz w:val="20"/>
                <w:szCs w:val="20"/>
              </w:rPr>
              <w:t xml:space="preserve">zdravstvenih in </w:t>
            </w:r>
            <w:r w:rsidR="00B45D0D">
              <w:rPr>
                <w:sz w:val="20"/>
                <w:szCs w:val="20"/>
              </w:rPr>
              <w:t>kontrolnih zdravstvenih pregledov po ugotovljeni telesni in duševni nezmožnosti ter začasni telesni in duševni nezmožnosti za vožnjo motornega vozila</w:t>
            </w:r>
            <w:r w:rsidR="007901B8">
              <w:rPr>
                <w:sz w:val="20"/>
                <w:szCs w:val="20"/>
              </w:rPr>
              <w:t>,</w:t>
            </w:r>
          </w:p>
          <w:p w14:paraId="4FB45C75" w14:textId="583FC7DE" w:rsidR="00C42B65" w:rsidRPr="00B07809" w:rsidRDefault="007901B8" w:rsidP="000505C3">
            <w:pPr>
              <w:pStyle w:val="Neotevilenodstavek"/>
              <w:numPr>
                <w:ilvl w:val="0"/>
                <w:numId w:val="11"/>
              </w:numPr>
              <w:spacing w:before="0" w:after="0" w:line="260" w:lineRule="exact"/>
              <w:rPr>
                <w:sz w:val="20"/>
                <w:szCs w:val="20"/>
              </w:rPr>
            </w:pPr>
            <w:r>
              <w:rPr>
                <w:sz w:val="20"/>
                <w:szCs w:val="20"/>
              </w:rPr>
              <w:t>podaljšanje roka za zamenjavo vozniških dovoljen</w:t>
            </w:r>
            <w:r w:rsidR="004D1E37">
              <w:rPr>
                <w:sz w:val="20"/>
                <w:szCs w:val="20"/>
              </w:rPr>
              <w:t>j</w:t>
            </w:r>
            <w:r>
              <w:rPr>
                <w:sz w:val="20"/>
                <w:szCs w:val="20"/>
              </w:rPr>
              <w:t>, izdanih na obrazcih, ki ne izpolnjujejo vseh zahtev, določenih v direktivi 2006/126/ES</w:t>
            </w:r>
            <w:r w:rsidR="00C42B65" w:rsidRPr="00B07809">
              <w:rPr>
                <w:sz w:val="20"/>
                <w:szCs w:val="20"/>
              </w:rPr>
              <w:t xml:space="preserve">. </w:t>
            </w:r>
          </w:p>
          <w:p w14:paraId="69A8A409" w14:textId="77777777" w:rsidR="00FA3A95" w:rsidRDefault="00FA3A95" w:rsidP="00044ADD">
            <w:pPr>
              <w:pStyle w:val="Neotevilenodstavek"/>
              <w:spacing w:before="0" w:after="0" w:line="260" w:lineRule="exact"/>
              <w:rPr>
                <w:sz w:val="20"/>
                <w:szCs w:val="20"/>
              </w:rPr>
            </w:pPr>
          </w:p>
          <w:p w14:paraId="554BCAE5" w14:textId="2B7604F3" w:rsidR="009B7C41" w:rsidRPr="005F5CE1" w:rsidRDefault="009B7C41" w:rsidP="00044ADD">
            <w:pPr>
              <w:pStyle w:val="Neotevilenodstavek"/>
              <w:spacing w:before="0" w:after="0" w:line="260" w:lineRule="exact"/>
              <w:rPr>
                <w:sz w:val="20"/>
                <w:szCs w:val="20"/>
              </w:rPr>
            </w:pPr>
          </w:p>
        </w:tc>
      </w:tr>
      <w:tr w:rsidR="00241AE5" w:rsidRPr="005F5CE1" w14:paraId="54AE99FE" w14:textId="77777777" w:rsidTr="00F61C06">
        <w:tc>
          <w:tcPr>
            <w:tcW w:w="9072" w:type="dxa"/>
          </w:tcPr>
          <w:p w14:paraId="20B18100"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2.2 Načela</w:t>
            </w:r>
          </w:p>
        </w:tc>
      </w:tr>
      <w:tr w:rsidR="00241AE5" w:rsidRPr="005F5CE1" w14:paraId="4DDF27BC" w14:textId="77777777" w:rsidTr="00F61C06">
        <w:tc>
          <w:tcPr>
            <w:tcW w:w="9072" w:type="dxa"/>
          </w:tcPr>
          <w:p w14:paraId="49567991" w14:textId="07CA6F1F" w:rsidR="00241AE5" w:rsidRDefault="00FA538B" w:rsidP="00801684">
            <w:pPr>
              <w:pStyle w:val="Neotevilenodstavek"/>
              <w:spacing w:before="0" w:after="0" w:line="260" w:lineRule="exact"/>
              <w:rPr>
                <w:sz w:val="20"/>
                <w:szCs w:val="20"/>
              </w:rPr>
            </w:pPr>
            <w:r w:rsidRPr="005F5CE1">
              <w:rPr>
                <w:sz w:val="20"/>
                <w:szCs w:val="20"/>
              </w:rPr>
              <w:t xml:space="preserve">Predlog Zakona o </w:t>
            </w:r>
            <w:r w:rsidR="001C7BCF" w:rsidRPr="005F5CE1">
              <w:rPr>
                <w:sz w:val="20"/>
                <w:szCs w:val="20"/>
              </w:rPr>
              <w:t>spremembah</w:t>
            </w:r>
            <w:r w:rsidR="00F61C06">
              <w:rPr>
                <w:sz w:val="20"/>
                <w:szCs w:val="20"/>
              </w:rPr>
              <w:t xml:space="preserve"> in dopolnitvah</w:t>
            </w:r>
            <w:r w:rsidRPr="005F5CE1">
              <w:rPr>
                <w:sz w:val="20"/>
                <w:szCs w:val="20"/>
              </w:rPr>
              <w:t xml:space="preserve"> Zakona o voznikih ne odstopa od načel, </w:t>
            </w:r>
            <w:r w:rsidR="006E051E" w:rsidRPr="005F5CE1">
              <w:rPr>
                <w:sz w:val="20"/>
                <w:szCs w:val="20"/>
              </w:rPr>
              <w:t xml:space="preserve">na katerih temelji </w:t>
            </w:r>
            <w:r w:rsidR="00BB1218">
              <w:rPr>
                <w:sz w:val="20"/>
                <w:szCs w:val="20"/>
              </w:rPr>
              <w:t xml:space="preserve">že uveljavljena </w:t>
            </w:r>
            <w:r w:rsidR="006E051E" w:rsidRPr="005F5CE1">
              <w:rPr>
                <w:sz w:val="20"/>
                <w:szCs w:val="20"/>
              </w:rPr>
              <w:t>ureditev</w:t>
            </w:r>
            <w:r w:rsidR="002F7A58">
              <w:rPr>
                <w:sz w:val="20"/>
                <w:szCs w:val="20"/>
              </w:rPr>
              <w:t>, in sicer:</w:t>
            </w:r>
          </w:p>
          <w:p w14:paraId="3EAFDAD2" w14:textId="7B6A894B" w:rsidR="002F7A58" w:rsidRDefault="002F7A58" w:rsidP="00801684">
            <w:pPr>
              <w:pStyle w:val="Neotevilenodstavek"/>
              <w:spacing w:before="0" w:after="0" w:line="260" w:lineRule="exact"/>
              <w:rPr>
                <w:sz w:val="20"/>
                <w:szCs w:val="20"/>
              </w:rPr>
            </w:pPr>
          </w:p>
          <w:p w14:paraId="21B3EAFE" w14:textId="54BC67CE" w:rsidR="002F7A58" w:rsidRPr="00B07809" w:rsidRDefault="00BB1218" w:rsidP="002F7A58">
            <w:pPr>
              <w:pStyle w:val="Neotevilenodstavek"/>
              <w:tabs>
                <w:tab w:val="left" w:pos="142"/>
              </w:tabs>
              <w:spacing w:before="0" w:after="0" w:line="260" w:lineRule="exact"/>
              <w:rPr>
                <w:sz w:val="20"/>
                <w:szCs w:val="20"/>
              </w:rPr>
            </w:pPr>
            <w:r>
              <w:rPr>
                <w:b/>
                <w:sz w:val="20"/>
                <w:szCs w:val="20"/>
              </w:rPr>
              <w:t>a) načelo</w:t>
            </w:r>
            <w:r w:rsidR="002F7A58" w:rsidRPr="00B07809">
              <w:rPr>
                <w:b/>
                <w:sz w:val="20"/>
                <w:szCs w:val="20"/>
              </w:rPr>
              <w:t xml:space="preserve"> zagotavljanja usklajenosti in uspešnega</w:t>
            </w:r>
            <w:r w:rsidR="002F7A58">
              <w:rPr>
                <w:b/>
                <w:sz w:val="20"/>
                <w:szCs w:val="20"/>
              </w:rPr>
              <w:t xml:space="preserve"> izvajanja</w:t>
            </w:r>
            <w:r w:rsidR="002F7A58" w:rsidRPr="00B07809">
              <w:rPr>
                <w:b/>
                <w:sz w:val="20"/>
                <w:szCs w:val="20"/>
              </w:rPr>
              <w:t xml:space="preserve"> obsežnega evropskega pravnega reda na področju voznikov</w:t>
            </w:r>
            <w:r w:rsidR="002F7A58">
              <w:rPr>
                <w:b/>
                <w:sz w:val="20"/>
                <w:szCs w:val="20"/>
              </w:rPr>
              <w:t>;</w:t>
            </w:r>
          </w:p>
          <w:p w14:paraId="0E4ADC4E" w14:textId="77777777" w:rsidR="002F7A58" w:rsidRPr="00B07809" w:rsidRDefault="002F7A58" w:rsidP="002F7A58">
            <w:pPr>
              <w:pStyle w:val="Neotevilenodstavek"/>
              <w:spacing w:before="0" w:after="0" w:line="260" w:lineRule="exact"/>
              <w:rPr>
                <w:sz w:val="20"/>
                <w:szCs w:val="20"/>
              </w:rPr>
            </w:pPr>
          </w:p>
          <w:p w14:paraId="68F2617E" w14:textId="5D67F3BA" w:rsidR="002F7A58" w:rsidRPr="00B07809" w:rsidRDefault="00BB1218" w:rsidP="002F7A58">
            <w:pPr>
              <w:pStyle w:val="Neotevilenodstavek"/>
              <w:tabs>
                <w:tab w:val="left" w:pos="142"/>
              </w:tabs>
              <w:spacing w:before="0" w:after="0" w:line="260" w:lineRule="exact"/>
              <w:rPr>
                <w:b/>
                <w:sz w:val="20"/>
                <w:szCs w:val="20"/>
              </w:rPr>
            </w:pPr>
            <w:r>
              <w:rPr>
                <w:b/>
                <w:sz w:val="20"/>
                <w:szCs w:val="20"/>
              </w:rPr>
              <w:t>b) načelo</w:t>
            </w:r>
            <w:r w:rsidR="002F7A58" w:rsidRPr="00B07809">
              <w:rPr>
                <w:b/>
                <w:sz w:val="20"/>
                <w:szCs w:val="20"/>
              </w:rPr>
              <w:t xml:space="preserve"> jasnosti in določnosti predpisov</w:t>
            </w:r>
          </w:p>
          <w:p w14:paraId="359311B7" w14:textId="49C5925D" w:rsidR="002F7A58" w:rsidRPr="00B07809" w:rsidRDefault="002F7A58" w:rsidP="002F7A58">
            <w:pPr>
              <w:pStyle w:val="Neotevilenodstavek"/>
              <w:spacing w:before="0" w:after="0" w:line="260" w:lineRule="exact"/>
              <w:rPr>
                <w:sz w:val="20"/>
                <w:szCs w:val="20"/>
                <w:shd w:val="clear" w:color="auto" w:fill="FFFFFF"/>
              </w:rPr>
            </w:pPr>
            <w:r w:rsidRPr="00B07809">
              <w:rPr>
                <w:sz w:val="20"/>
                <w:szCs w:val="20"/>
                <w:shd w:val="clear" w:color="auto" w:fill="FFFFFF"/>
              </w:rPr>
              <w:t>Zapoved jasnosti in določnosti predpisov zahteva, da so zakonske rešitve, čeprav splošne in abstraktne, takšne, da je iz njih namen zakonske ureditve jasno razviden. Izključena mora biti možnost različne uporabe zakona oziroma arbitrarnost državnih organov</w:t>
            </w:r>
            <w:r w:rsidR="007901B8">
              <w:rPr>
                <w:sz w:val="20"/>
                <w:szCs w:val="20"/>
                <w:shd w:val="clear" w:color="auto" w:fill="FFFFFF"/>
              </w:rPr>
              <w:t>.</w:t>
            </w:r>
          </w:p>
          <w:p w14:paraId="5DE667BB" w14:textId="77777777" w:rsidR="00FA3A95" w:rsidRDefault="00FA3A95" w:rsidP="00044ADD">
            <w:pPr>
              <w:pStyle w:val="Neotevilenodstavek"/>
              <w:spacing w:before="0" w:after="0" w:line="260" w:lineRule="exact"/>
              <w:rPr>
                <w:sz w:val="20"/>
                <w:szCs w:val="20"/>
              </w:rPr>
            </w:pPr>
          </w:p>
          <w:p w14:paraId="158296C8" w14:textId="05A9CB3C" w:rsidR="009B7C41" w:rsidRPr="005F5CE1" w:rsidRDefault="009B7C41" w:rsidP="00044ADD">
            <w:pPr>
              <w:pStyle w:val="Neotevilenodstavek"/>
              <w:spacing w:before="0" w:after="0" w:line="260" w:lineRule="exact"/>
              <w:rPr>
                <w:sz w:val="20"/>
                <w:szCs w:val="20"/>
              </w:rPr>
            </w:pPr>
          </w:p>
        </w:tc>
      </w:tr>
      <w:tr w:rsidR="00241AE5" w:rsidRPr="005F5CE1" w14:paraId="0CB87F12" w14:textId="77777777" w:rsidTr="00F61C06">
        <w:tc>
          <w:tcPr>
            <w:tcW w:w="9072" w:type="dxa"/>
          </w:tcPr>
          <w:p w14:paraId="0504302A"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2.3 Poglavitne rešitve</w:t>
            </w:r>
          </w:p>
        </w:tc>
      </w:tr>
      <w:tr w:rsidR="00241AE5" w:rsidRPr="005F5CE1" w14:paraId="074BC912" w14:textId="77777777" w:rsidTr="00F61C06">
        <w:trPr>
          <w:trHeight w:val="434"/>
        </w:trPr>
        <w:tc>
          <w:tcPr>
            <w:tcW w:w="9072" w:type="dxa"/>
          </w:tcPr>
          <w:p w14:paraId="1CEF97C7" w14:textId="3CB0EFAF" w:rsidR="00592A05" w:rsidRDefault="00B358A1" w:rsidP="00592A05">
            <w:pPr>
              <w:pStyle w:val="Alineazatoko"/>
              <w:tabs>
                <w:tab w:val="clear" w:pos="720"/>
              </w:tabs>
              <w:spacing w:line="260" w:lineRule="exact"/>
              <w:ind w:left="0" w:firstLine="0"/>
              <w:rPr>
                <w:sz w:val="20"/>
                <w:szCs w:val="20"/>
              </w:rPr>
            </w:pPr>
            <w:r>
              <w:rPr>
                <w:sz w:val="20"/>
                <w:szCs w:val="20"/>
              </w:rPr>
              <w:t xml:space="preserve">S predlogom </w:t>
            </w:r>
            <w:r w:rsidR="007C03A8">
              <w:rPr>
                <w:sz w:val="20"/>
                <w:szCs w:val="20"/>
              </w:rPr>
              <w:t xml:space="preserve">Zakona o spremembah in dopolnitvah </w:t>
            </w:r>
            <w:r>
              <w:rPr>
                <w:sz w:val="20"/>
                <w:szCs w:val="20"/>
              </w:rPr>
              <w:t>Zakona o voznikih se:</w:t>
            </w:r>
          </w:p>
          <w:p w14:paraId="6C363825" w14:textId="0A231737" w:rsidR="0034719C" w:rsidRPr="0034719C" w:rsidRDefault="0034719C" w:rsidP="0034719C">
            <w:pPr>
              <w:pStyle w:val="Alineazatoko"/>
              <w:numPr>
                <w:ilvl w:val="0"/>
                <w:numId w:val="8"/>
              </w:numPr>
              <w:spacing w:line="260" w:lineRule="exact"/>
              <w:rPr>
                <w:sz w:val="20"/>
                <w:szCs w:val="20"/>
              </w:rPr>
            </w:pPr>
            <w:r>
              <w:rPr>
                <w:sz w:val="20"/>
                <w:szCs w:val="20"/>
              </w:rPr>
              <w:t>spreminja določba</w:t>
            </w:r>
            <w:r w:rsidR="0062140D">
              <w:rPr>
                <w:sz w:val="20"/>
                <w:szCs w:val="20"/>
              </w:rPr>
              <w:t>, ki ureja izvajanje strokovnih nadzorov</w:t>
            </w:r>
            <w:r>
              <w:rPr>
                <w:sz w:val="20"/>
                <w:szCs w:val="20"/>
              </w:rPr>
              <w:t xml:space="preserve"> Javne agencije Republike Slovenije za varnost prometa nad </w:t>
            </w:r>
            <w:r w:rsidRPr="000D113C">
              <w:rPr>
                <w:sz w:val="20"/>
                <w:szCs w:val="20"/>
              </w:rPr>
              <w:t>vsebino, obsegom, strokovnostjo in kakovostjo izvajanja dela subjektov, ki usposabljajo kandidate za voznike, izvajajo programa dodatnega usposabljanja za voznike začetnike in za varno vožnjo ter izvajajo programe izobraževanja in dodatna usposabljanja izvajalcev programov dodatnega usposabljanja voznikov začetnikov in za varno vožnjo</w:t>
            </w:r>
            <w:r>
              <w:rPr>
                <w:sz w:val="20"/>
                <w:szCs w:val="20"/>
              </w:rPr>
              <w:t xml:space="preserve">, </w:t>
            </w:r>
          </w:p>
          <w:p w14:paraId="23F5A4A7" w14:textId="366C1A35" w:rsidR="007901B8" w:rsidRDefault="00B45D0D" w:rsidP="007901B8">
            <w:pPr>
              <w:pStyle w:val="Alineazatoko"/>
              <w:numPr>
                <w:ilvl w:val="0"/>
                <w:numId w:val="8"/>
              </w:numPr>
              <w:spacing w:line="260" w:lineRule="exact"/>
              <w:rPr>
                <w:sz w:val="20"/>
                <w:szCs w:val="20"/>
              </w:rPr>
            </w:pPr>
            <w:r>
              <w:rPr>
                <w:sz w:val="20"/>
                <w:szCs w:val="20"/>
              </w:rPr>
              <w:t>spreminja</w:t>
            </w:r>
            <w:r w:rsidR="00DB714D">
              <w:rPr>
                <w:sz w:val="20"/>
                <w:szCs w:val="20"/>
              </w:rPr>
              <w:t>ta določbi</w:t>
            </w:r>
            <w:r>
              <w:rPr>
                <w:sz w:val="20"/>
                <w:szCs w:val="20"/>
              </w:rPr>
              <w:t>, ki ureja</w:t>
            </w:r>
            <w:r w:rsidR="00DB714D">
              <w:rPr>
                <w:sz w:val="20"/>
                <w:szCs w:val="20"/>
              </w:rPr>
              <w:t>ta</w:t>
            </w:r>
            <w:r>
              <w:rPr>
                <w:sz w:val="20"/>
                <w:szCs w:val="20"/>
              </w:rPr>
              <w:t xml:space="preserve"> opravljanje </w:t>
            </w:r>
            <w:r w:rsidR="00DB714D">
              <w:rPr>
                <w:sz w:val="20"/>
                <w:szCs w:val="20"/>
              </w:rPr>
              <w:t xml:space="preserve">zdravstvenih in </w:t>
            </w:r>
            <w:r>
              <w:rPr>
                <w:sz w:val="20"/>
                <w:szCs w:val="20"/>
              </w:rPr>
              <w:t>kontrolnih zdravstvenih pregledov po ugotovljeni telesni in duševni nezmožnosti oziroma začasni telesni in duševni nezmožnosti za vožnjo motornega vozila</w:t>
            </w:r>
            <w:r w:rsidR="007901B8">
              <w:rPr>
                <w:sz w:val="20"/>
                <w:szCs w:val="20"/>
              </w:rPr>
              <w:t>,</w:t>
            </w:r>
          </w:p>
          <w:p w14:paraId="1A31E5DB" w14:textId="6E6A0084" w:rsidR="00C83465" w:rsidRPr="007A487F" w:rsidRDefault="007C03A8" w:rsidP="007A487F">
            <w:pPr>
              <w:pStyle w:val="Neotevilenodstavek"/>
              <w:numPr>
                <w:ilvl w:val="0"/>
                <w:numId w:val="8"/>
              </w:numPr>
              <w:spacing w:before="0" w:after="0" w:line="260" w:lineRule="exact"/>
              <w:rPr>
                <w:sz w:val="20"/>
                <w:szCs w:val="20"/>
              </w:rPr>
            </w:pPr>
            <w:r>
              <w:rPr>
                <w:sz w:val="20"/>
                <w:szCs w:val="20"/>
              </w:rPr>
              <w:t>podaljšuje rok</w:t>
            </w:r>
            <w:r w:rsidR="007901B8">
              <w:rPr>
                <w:sz w:val="20"/>
                <w:szCs w:val="20"/>
              </w:rPr>
              <w:t xml:space="preserve"> za zamenjavo vozniških dovoljen</w:t>
            </w:r>
            <w:r w:rsidR="00423CCC">
              <w:rPr>
                <w:sz w:val="20"/>
                <w:szCs w:val="20"/>
              </w:rPr>
              <w:t>j</w:t>
            </w:r>
            <w:r w:rsidR="007901B8">
              <w:rPr>
                <w:sz w:val="20"/>
                <w:szCs w:val="20"/>
              </w:rPr>
              <w:t>, izdanih na obrazcih, ki ne izpolnjujejo vseh zahtev, določenih v direktivi 2006/126/ES</w:t>
            </w:r>
            <w:r w:rsidR="00B45D0D" w:rsidRPr="007901B8">
              <w:rPr>
                <w:sz w:val="20"/>
                <w:szCs w:val="20"/>
              </w:rPr>
              <w:t>.</w:t>
            </w:r>
          </w:p>
        </w:tc>
      </w:tr>
      <w:tr w:rsidR="00241AE5" w:rsidRPr="005F5CE1" w14:paraId="5D3F2F2B" w14:textId="77777777" w:rsidTr="00F61C06">
        <w:tc>
          <w:tcPr>
            <w:tcW w:w="9072" w:type="dxa"/>
          </w:tcPr>
          <w:p w14:paraId="0575F004" w14:textId="3197664E" w:rsidR="00D66F8E" w:rsidRDefault="00D66F8E" w:rsidP="00801684">
            <w:pPr>
              <w:pStyle w:val="Oddelek"/>
              <w:numPr>
                <w:ilvl w:val="0"/>
                <w:numId w:val="0"/>
              </w:numPr>
              <w:spacing w:before="0" w:after="0" w:line="260" w:lineRule="exact"/>
              <w:jc w:val="both"/>
              <w:rPr>
                <w:sz w:val="20"/>
                <w:szCs w:val="20"/>
              </w:rPr>
            </w:pPr>
          </w:p>
          <w:p w14:paraId="183C8EA9" w14:textId="77777777" w:rsidR="00DB539B" w:rsidRDefault="00DB539B" w:rsidP="00801684">
            <w:pPr>
              <w:pStyle w:val="Oddelek"/>
              <w:numPr>
                <w:ilvl w:val="0"/>
                <w:numId w:val="0"/>
              </w:numPr>
              <w:spacing w:before="0" w:after="0" w:line="260" w:lineRule="exact"/>
              <w:jc w:val="both"/>
              <w:rPr>
                <w:sz w:val="20"/>
                <w:szCs w:val="20"/>
              </w:rPr>
            </w:pPr>
          </w:p>
          <w:p w14:paraId="37853A4D" w14:textId="77777777" w:rsidR="009B7C41" w:rsidRDefault="009B7C41" w:rsidP="00801684">
            <w:pPr>
              <w:pStyle w:val="Oddelek"/>
              <w:numPr>
                <w:ilvl w:val="0"/>
                <w:numId w:val="0"/>
              </w:numPr>
              <w:spacing w:before="0" w:after="0" w:line="260" w:lineRule="exact"/>
              <w:jc w:val="both"/>
              <w:rPr>
                <w:sz w:val="20"/>
                <w:szCs w:val="20"/>
              </w:rPr>
            </w:pPr>
          </w:p>
          <w:p w14:paraId="016D6819" w14:textId="37279B19" w:rsidR="00241AE5" w:rsidRPr="005F5CE1" w:rsidRDefault="00241AE5" w:rsidP="00801684">
            <w:pPr>
              <w:pStyle w:val="Oddelek"/>
              <w:numPr>
                <w:ilvl w:val="0"/>
                <w:numId w:val="0"/>
              </w:numPr>
              <w:spacing w:before="0" w:after="0" w:line="260" w:lineRule="exact"/>
              <w:jc w:val="both"/>
              <w:rPr>
                <w:sz w:val="20"/>
                <w:szCs w:val="20"/>
              </w:rPr>
            </w:pPr>
            <w:r w:rsidRPr="005F5CE1">
              <w:rPr>
                <w:sz w:val="20"/>
                <w:szCs w:val="20"/>
              </w:rPr>
              <w:t>3. OCENA FINANČNIH POSLEDIC PREDLOGA ZAKONA ZA DRŽAVNI PRORAČUN IN DRUGA JAVNA FINANČNA SREDSTVA</w:t>
            </w:r>
          </w:p>
        </w:tc>
      </w:tr>
      <w:tr w:rsidR="00241AE5" w:rsidRPr="005F5CE1" w14:paraId="2B780FA1" w14:textId="77777777" w:rsidTr="00F61C06">
        <w:tc>
          <w:tcPr>
            <w:tcW w:w="9072" w:type="dxa"/>
          </w:tcPr>
          <w:p w14:paraId="1BCE188A" w14:textId="72DDEC1C" w:rsidR="009E13DF" w:rsidRDefault="00F61C06" w:rsidP="00655C43">
            <w:pPr>
              <w:pStyle w:val="Alineazaodstavkom"/>
              <w:numPr>
                <w:ilvl w:val="0"/>
                <w:numId w:val="0"/>
              </w:numPr>
              <w:spacing w:line="260" w:lineRule="exact"/>
              <w:rPr>
                <w:sz w:val="20"/>
                <w:szCs w:val="20"/>
              </w:rPr>
            </w:pPr>
            <w:r>
              <w:rPr>
                <w:rFonts w:eastAsia="Calibri"/>
                <w:sz w:val="20"/>
                <w:szCs w:val="20"/>
                <w:lang w:eastAsia="en-US"/>
              </w:rPr>
              <w:t>Predlog Zakona o spremembah in dopolnitvah</w:t>
            </w:r>
            <w:r w:rsidR="00DC7E2D" w:rsidRPr="00DC7E2D">
              <w:rPr>
                <w:rFonts w:eastAsia="Calibri"/>
                <w:sz w:val="20"/>
                <w:szCs w:val="20"/>
                <w:lang w:eastAsia="en-US"/>
              </w:rPr>
              <w:t xml:space="preserve"> Zakona o v</w:t>
            </w:r>
            <w:r w:rsidR="008132CC">
              <w:rPr>
                <w:rFonts w:eastAsia="Calibri"/>
                <w:sz w:val="20"/>
                <w:szCs w:val="20"/>
                <w:lang w:eastAsia="en-US"/>
              </w:rPr>
              <w:t xml:space="preserve">oznikih </w:t>
            </w:r>
            <w:r w:rsidR="00B45D0D">
              <w:rPr>
                <w:rFonts w:eastAsia="Calibri"/>
                <w:sz w:val="20"/>
                <w:szCs w:val="20"/>
                <w:lang w:eastAsia="en-US"/>
              </w:rPr>
              <w:t xml:space="preserve">nima finančnih posledic za </w:t>
            </w:r>
            <w:r w:rsidR="00DC7E2D" w:rsidRPr="00DC7E2D">
              <w:rPr>
                <w:rFonts w:eastAsia="Calibri"/>
                <w:sz w:val="20"/>
                <w:szCs w:val="20"/>
                <w:lang w:eastAsia="en-US"/>
              </w:rPr>
              <w:t>državni proračun</w:t>
            </w:r>
            <w:r w:rsidR="00B45D0D">
              <w:rPr>
                <w:rFonts w:eastAsia="Calibri"/>
                <w:sz w:val="20"/>
                <w:szCs w:val="20"/>
                <w:lang w:eastAsia="en-US"/>
              </w:rPr>
              <w:t xml:space="preserve"> in </w:t>
            </w:r>
            <w:r w:rsidR="009E13DF">
              <w:rPr>
                <w:sz w:val="20"/>
                <w:szCs w:val="20"/>
              </w:rPr>
              <w:t>druga javna finančna sredstva.</w:t>
            </w:r>
          </w:p>
          <w:p w14:paraId="4F65B917" w14:textId="77777777" w:rsidR="009B7C41" w:rsidRDefault="009B7C41" w:rsidP="00655C43">
            <w:pPr>
              <w:pStyle w:val="Alineazaodstavkom"/>
              <w:numPr>
                <w:ilvl w:val="0"/>
                <w:numId w:val="0"/>
              </w:numPr>
              <w:spacing w:line="260" w:lineRule="exact"/>
              <w:rPr>
                <w:sz w:val="20"/>
                <w:szCs w:val="20"/>
              </w:rPr>
            </w:pPr>
          </w:p>
          <w:p w14:paraId="126E45CA" w14:textId="6639B871" w:rsidR="00DB539B" w:rsidRPr="005F5CE1" w:rsidRDefault="00DB539B" w:rsidP="00655C43">
            <w:pPr>
              <w:pStyle w:val="Alineazaodstavkom"/>
              <w:numPr>
                <w:ilvl w:val="0"/>
                <w:numId w:val="0"/>
              </w:numPr>
              <w:spacing w:line="260" w:lineRule="exact"/>
              <w:rPr>
                <w:sz w:val="20"/>
                <w:szCs w:val="20"/>
              </w:rPr>
            </w:pPr>
          </w:p>
        </w:tc>
      </w:tr>
      <w:tr w:rsidR="00241AE5" w:rsidRPr="005F5CE1" w14:paraId="68AD9030" w14:textId="77777777" w:rsidTr="00F61C06">
        <w:tc>
          <w:tcPr>
            <w:tcW w:w="9072" w:type="dxa"/>
          </w:tcPr>
          <w:p w14:paraId="0E0028BD" w14:textId="77777777" w:rsidR="00D66F8E" w:rsidRDefault="00D66F8E" w:rsidP="00801684">
            <w:pPr>
              <w:pStyle w:val="Oddelek"/>
              <w:numPr>
                <w:ilvl w:val="0"/>
                <w:numId w:val="0"/>
              </w:numPr>
              <w:spacing w:before="0" w:after="0" w:line="260" w:lineRule="exact"/>
              <w:jc w:val="both"/>
              <w:rPr>
                <w:sz w:val="20"/>
                <w:szCs w:val="20"/>
              </w:rPr>
            </w:pPr>
          </w:p>
          <w:p w14:paraId="37FC64A3" w14:textId="606E9969" w:rsidR="00241AE5" w:rsidRPr="005F5CE1" w:rsidRDefault="00241AE5" w:rsidP="00801684">
            <w:pPr>
              <w:pStyle w:val="Oddelek"/>
              <w:numPr>
                <w:ilvl w:val="0"/>
                <w:numId w:val="0"/>
              </w:numPr>
              <w:spacing w:before="0" w:after="0" w:line="260" w:lineRule="exact"/>
              <w:jc w:val="both"/>
              <w:rPr>
                <w:sz w:val="20"/>
                <w:szCs w:val="20"/>
              </w:rPr>
            </w:pPr>
            <w:r w:rsidRPr="005F5CE1">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241AE5" w:rsidRPr="005F5CE1" w14:paraId="7247B637" w14:textId="77777777" w:rsidTr="00F61C06">
        <w:tc>
          <w:tcPr>
            <w:tcW w:w="9072" w:type="dxa"/>
          </w:tcPr>
          <w:p w14:paraId="62F99DAD" w14:textId="3E7F3815" w:rsidR="00FA3A95" w:rsidRDefault="00DB539B" w:rsidP="00655C43">
            <w:pPr>
              <w:pStyle w:val="Alineazaodstavkom"/>
              <w:numPr>
                <w:ilvl w:val="0"/>
                <w:numId w:val="0"/>
              </w:numPr>
              <w:spacing w:line="260" w:lineRule="exact"/>
              <w:rPr>
                <w:sz w:val="20"/>
                <w:szCs w:val="20"/>
              </w:rPr>
            </w:pPr>
            <w:r>
              <w:rPr>
                <w:rFonts w:eastAsia="Calibri"/>
                <w:sz w:val="20"/>
                <w:szCs w:val="20"/>
                <w:lang w:eastAsia="en-US"/>
              </w:rPr>
              <w:lastRenderedPageBreak/>
              <w:t>Predlog Zakona o spremembah in dopolnitvah</w:t>
            </w:r>
            <w:r w:rsidRPr="00DC7E2D">
              <w:rPr>
                <w:rFonts w:eastAsia="Calibri"/>
                <w:sz w:val="20"/>
                <w:szCs w:val="20"/>
                <w:lang w:eastAsia="en-US"/>
              </w:rPr>
              <w:t xml:space="preserve"> Zakona o v</w:t>
            </w:r>
            <w:r>
              <w:rPr>
                <w:rFonts w:eastAsia="Calibri"/>
                <w:sz w:val="20"/>
                <w:szCs w:val="20"/>
                <w:lang w:eastAsia="en-US"/>
              </w:rPr>
              <w:t>oznikih ne predvideva porabe proračunskih sredstev.</w:t>
            </w:r>
          </w:p>
          <w:p w14:paraId="338AE388" w14:textId="0C7A92BB" w:rsidR="00DB539B" w:rsidRPr="005F5CE1" w:rsidRDefault="00DB539B" w:rsidP="00655C43">
            <w:pPr>
              <w:pStyle w:val="Alineazaodstavkom"/>
              <w:numPr>
                <w:ilvl w:val="0"/>
                <w:numId w:val="0"/>
              </w:numPr>
              <w:spacing w:line="260" w:lineRule="exact"/>
              <w:rPr>
                <w:sz w:val="20"/>
                <w:szCs w:val="20"/>
              </w:rPr>
            </w:pPr>
          </w:p>
        </w:tc>
      </w:tr>
      <w:tr w:rsidR="00241AE5" w:rsidRPr="005F5CE1" w14:paraId="0B4CEF9F" w14:textId="77777777" w:rsidTr="00F61C06">
        <w:tc>
          <w:tcPr>
            <w:tcW w:w="9072" w:type="dxa"/>
          </w:tcPr>
          <w:p w14:paraId="5830BA79" w14:textId="77777777" w:rsidR="00D66F8E" w:rsidRDefault="00D66F8E" w:rsidP="00801684">
            <w:pPr>
              <w:pStyle w:val="Oddelek"/>
              <w:numPr>
                <w:ilvl w:val="0"/>
                <w:numId w:val="0"/>
              </w:numPr>
              <w:spacing w:before="0" w:after="0" w:line="260" w:lineRule="exact"/>
              <w:jc w:val="both"/>
              <w:rPr>
                <w:sz w:val="20"/>
                <w:szCs w:val="20"/>
              </w:rPr>
            </w:pPr>
          </w:p>
          <w:p w14:paraId="442645B4" w14:textId="33E44B7D" w:rsidR="00241AE5" w:rsidRPr="005F5CE1" w:rsidRDefault="00241AE5" w:rsidP="00801684">
            <w:pPr>
              <w:pStyle w:val="Oddelek"/>
              <w:numPr>
                <w:ilvl w:val="0"/>
                <w:numId w:val="0"/>
              </w:numPr>
              <w:spacing w:before="0" w:after="0" w:line="260" w:lineRule="exact"/>
              <w:jc w:val="both"/>
              <w:rPr>
                <w:sz w:val="20"/>
                <w:szCs w:val="20"/>
              </w:rPr>
            </w:pPr>
            <w:r w:rsidRPr="005F5CE1">
              <w:rPr>
                <w:sz w:val="20"/>
                <w:szCs w:val="20"/>
              </w:rPr>
              <w:t>5. PRIKAZ UREDITVE V DRUGIH PRAVNIH SISTEMIH IN PRILAGOJENOSTI PREDLAGANE UREDITVE PRAVU EVROPSKE UNIJE</w:t>
            </w:r>
          </w:p>
        </w:tc>
      </w:tr>
      <w:tr w:rsidR="00241AE5" w:rsidRPr="005F5CE1" w14:paraId="4DB89A4D" w14:textId="77777777" w:rsidTr="00F61C06">
        <w:tc>
          <w:tcPr>
            <w:tcW w:w="9072" w:type="dxa"/>
          </w:tcPr>
          <w:p w14:paraId="21916973" w14:textId="023C9C0C" w:rsidR="001F7810" w:rsidRPr="005D0533" w:rsidRDefault="005D0533" w:rsidP="0064600E">
            <w:pPr>
              <w:pStyle w:val="Oddelek"/>
              <w:numPr>
                <w:ilvl w:val="0"/>
                <w:numId w:val="0"/>
              </w:numPr>
              <w:spacing w:before="0" w:after="0" w:line="288" w:lineRule="auto"/>
              <w:jc w:val="both"/>
              <w:rPr>
                <w:b w:val="0"/>
                <w:sz w:val="20"/>
                <w:szCs w:val="20"/>
              </w:rPr>
            </w:pPr>
            <w:r w:rsidRPr="005D0533">
              <w:rPr>
                <w:b w:val="0"/>
                <w:sz w:val="20"/>
                <w:szCs w:val="20"/>
              </w:rPr>
              <w:t xml:space="preserve">Predlagani zakon je usklajen s pravnim redom Evropske unije. </w:t>
            </w:r>
          </w:p>
          <w:p w14:paraId="4C248240" w14:textId="1D22D349" w:rsidR="005D0533" w:rsidRDefault="005D0533" w:rsidP="0064600E">
            <w:pPr>
              <w:pStyle w:val="Oddelek"/>
              <w:numPr>
                <w:ilvl w:val="0"/>
                <w:numId w:val="0"/>
              </w:numPr>
              <w:spacing w:before="0" w:after="0" w:line="288" w:lineRule="auto"/>
              <w:jc w:val="both"/>
              <w:rPr>
                <w:sz w:val="20"/>
                <w:szCs w:val="20"/>
              </w:rPr>
            </w:pPr>
          </w:p>
          <w:p w14:paraId="62872D94" w14:textId="77777777" w:rsidR="0064600E" w:rsidRPr="005F5CE1" w:rsidRDefault="0064600E" w:rsidP="0064600E">
            <w:pPr>
              <w:pStyle w:val="Oddelek"/>
              <w:numPr>
                <w:ilvl w:val="0"/>
                <w:numId w:val="0"/>
              </w:numPr>
              <w:spacing w:before="0" w:after="0" w:line="288" w:lineRule="auto"/>
              <w:jc w:val="both"/>
              <w:rPr>
                <w:sz w:val="20"/>
                <w:szCs w:val="20"/>
              </w:rPr>
            </w:pPr>
            <w:r w:rsidRPr="005F5CE1">
              <w:rPr>
                <w:sz w:val="20"/>
                <w:szCs w:val="20"/>
              </w:rPr>
              <w:t>5.1 Prikaz ureditve v državah članicah EU</w:t>
            </w:r>
          </w:p>
          <w:p w14:paraId="7A4C71B3" w14:textId="61B2C9E6" w:rsidR="00FA3A95" w:rsidRDefault="00FA3A95" w:rsidP="0064600E">
            <w:pPr>
              <w:jc w:val="both"/>
              <w:rPr>
                <w:rFonts w:cs="Arial"/>
                <w:b/>
                <w:szCs w:val="20"/>
                <w:lang w:eastAsia="sl-SI"/>
              </w:rPr>
            </w:pPr>
          </w:p>
          <w:p w14:paraId="55253F64" w14:textId="2F61F049" w:rsidR="005D0533" w:rsidRPr="00B07809" w:rsidRDefault="005D0533" w:rsidP="005D0533">
            <w:pPr>
              <w:rPr>
                <w:rFonts w:cs="Arial"/>
                <w:b/>
                <w:szCs w:val="20"/>
              </w:rPr>
            </w:pPr>
            <w:r>
              <w:rPr>
                <w:rFonts w:cs="Arial"/>
                <w:b/>
                <w:szCs w:val="20"/>
              </w:rPr>
              <w:t>5.1.1 Nemčija</w:t>
            </w:r>
          </w:p>
          <w:p w14:paraId="16FF246E" w14:textId="5A518509" w:rsidR="005D0533" w:rsidRDefault="005D0533" w:rsidP="005D0533">
            <w:pPr>
              <w:jc w:val="both"/>
              <w:rPr>
                <w:rFonts w:cs="Arial"/>
                <w:noProof/>
                <w:szCs w:val="20"/>
              </w:rPr>
            </w:pPr>
            <w:r>
              <w:rPr>
                <w:rFonts w:cs="Arial"/>
                <w:noProof/>
                <w:szCs w:val="20"/>
              </w:rPr>
              <w:t>V Nemčiji so določili več datumov za zamenjavo vozniških dovoljnj, izdanih na starih obrazcih, ki ne izpolnjujejo zahtev, določenih v direktivi 2006/126/ES, in sicer:</w:t>
            </w:r>
          </w:p>
          <w:p w14:paraId="04698084" w14:textId="5E73FE0D" w:rsidR="005D0533" w:rsidRDefault="005D0533" w:rsidP="005D0533">
            <w:pPr>
              <w:jc w:val="both"/>
              <w:rPr>
                <w:rFonts w:cs="Arial"/>
                <w:noProof/>
                <w:szCs w:val="20"/>
              </w:rPr>
            </w:pPr>
          </w:p>
          <w:tbl>
            <w:tblPr>
              <w:tblStyle w:val="Tabelamrea"/>
              <w:tblW w:w="0" w:type="auto"/>
              <w:tblLook w:val="04A0" w:firstRow="1" w:lastRow="0" w:firstColumn="1" w:lastColumn="0" w:noHBand="0" w:noVBand="1"/>
            </w:tblPr>
            <w:tblGrid>
              <w:gridCol w:w="4423"/>
              <w:gridCol w:w="4423"/>
            </w:tblGrid>
            <w:tr w:rsidR="005D0533" w14:paraId="2E8F2BA2" w14:textId="77777777" w:rsidTr="00FA3A95">
              <w:tc>
                <w:tcPr>
                  <w:tcW w:w="8846" w:type="dxa"/>
                  <w:gridSpan w:val="2"/>
                  <w:shd w:val="clear" w:color="auto" w:fill="E7E6E6" w:themeFill="background2"/>
                </w:tcPr>
                <w:p w14:paraId="761569F7" w14:textId="037FF6EE" w:rsidR="005D0533" w:rsidRDefault="005D0533" w:rsidP="005D0533">
                  <w:pPr>
                    <w:jc w:val="center"/>
                    <w:rPr>
                      <w:rFonts w:cs="Arial"/>
                      <w:b/>
                      <w:szCs w:val="20"/>
                      <w:lang w:eastAsia="sl-SI"/>
                    </w:rPr>
                  </w:pPr>
                  <w:r>
                    <w:rPr>
                      <w:rFonts w:cs="Arial"/>
                      <w:b/>
                      <w:szCs w:val="20"/>
                      <w:lang w:eastAsia="sl-SI"/>
                    </w:rPr>
                    <w:t>vozniška dovoljenja, izdana do vključno 31. decembra 1998</w:t>
                  </w:r>
                </w:p>
              </w:tc>
            </w:tr>
            <w:tr w:rsidR="005D0533" w14:paraId="6CF27175" w14:textId="77777777" w:rsidTr="005D0533">
              <w:tc>
                <w:tcPr>
                  <w:tcW w:w="4423" w:type="dxa"/>
                </w:tcPr>
                <w:p w14:paraId="4589A5EA" w14:textId="3D66501F" w:rsidR="005D0533" w:rsidRDefault="005D0533" w:rsidP="005D0533">
                  <w:pPr>
                    <w:jc w:val="center"/>
                    <w:rPr>
                      <w:rFonts w:cs="Arial"/>
                      <w:b/>
                      <w:szCs w:val="20"/>
                      <w:lang w:eastAsia="sl-SI"/>
                    </w:rPr>
                  </w:pPr>
                  <w:r>
                    <w:rPr>
                      <w:rFonts w:cs="Arial"/>
                      <w:b/>
                      <w:szCs w:val="20"/>
                      <w:lang w:eastAsia="sl-SI"/>
                    </w:rPr>
                    <w:t>letnica rojstva imetnika vozniškega dovoljenja</w:t>
                  </w:r>
                </w:p>
              </w:tc>
              <w:tc>
                <w:tcPr>
                  <w:tcW w:w="4423" w:type="dxa"/>
                </w:tcPr>
                <w:p w14:paraId="4CAEE776" w14:textId="149273B0" w:rsidR="005D0533" w:rsidRDefault="00D66F8E" w:rsidP="005D0533">
                  <w:pPr>
                    <w:jc w:val="center"/>
                    <w:rPr>
                      <w:rFonts w:cs="Arial"/>
                      <w:b/>
                      <w:szCs w:val="20"/>
                      <w:lang w:eastAsia="sl-SI"/>
                    </w:rPr>
                  </w:pPr>
                  <w:r>
                    <w:rPr>
                      <w:rFonts w:cs="Arial"/>
                      <w:b/>
                      <w:szCs w:val="20"/>
                      <w:lang w:eastAsia="sl-SI"/>
                    </w:rPr>
                    <w:t>r</w:t>
                  </w:r>
                  <w:r w:rsidR="005D0533">
                    <w:rPr>
                      <w:rFonts w:cs="Arial"/>
                      <w:b/>
                      <w:szCs w:val="20"/>
                      <w:lang w:eastAsia="sl-SI"/>
                    </w:rPr>
                    <w:t>ok za zamenjavo vozniškega dovoljenja</w:t>
                  </w:r>
                </w:p>
              </w:tc>
            </w:tr>
            <w:tr w:rsidR="005D0533" w14:paraId="588C800D" w14:textId="77777777" w:rsidTr="005D0533">
              <w:tc>
                <w:tcPr>
                  <w:tcW w:w="4423" w:type="dxa"/>
                </w:tcPr>
                <w:p w14:paraId="2BF77C4F" w14:textId="3C163526" w:rsidR="005D0533" w:rsidRPr="005D0533" w:rsidRDefault="005D0533" w:rsidP="005D0533">
                  <w:pPr>
                    <w:jc w:val="center"/>
                    <w:rPr>
                      <w:rFonts w:cs="Arial"/>
                      <w:szCs w:val="20"/>
                      <w:lang w:eastAsia="sl-SI"/>
                    </w:rPr>
                  </w:pPr>
                  <w:r w:rsidRPr="005D0533">
                    <w:rPr>
                      <w:rFonts w:cs="Arial"/>
                      <w:szCs w:val="20"/>
                      <w:lang w:eastAsia="sl-SI"/>
                    </w:rPr>
                    <w:t>rojeni pred 1953</w:t>
                  </w:r>
                </w:p>
              </w:tc>
              <w:tc>
                <w:tcPr>
                  <w:tcW w:w="4423" w:type="dxa"/>
                </w:tcPr>
                <w:p w14:paraId="50689E44" w14:textId="26A1EF86" w:rsidR="005D0533" w:rsidRPr="005D0533" w:rsidRDefault="00D66F8E" w:rsidP="005D0533">
                  <w:pPr>
                    <w:jc w:val="center"/>
                    <w:rPr>
                      <w:rFonts w:cs="Arial"/>
                      <w:szCs w:val="20"/>
                      <w:lang w:eastAsia="sl-SI"/>
                    </w:rPr>
                  </w:pPr>
                  <w:r>
                    <w:rPr>
                      <w:rFonts w:cs="Arial"/>
                      <w:szCs w:val="20"/>
                      <w:lang w:eastAsia="sl-SI"/>
                    </w:rPr>
                    <w:t xml:space="preserve">najpozneje do </w:t>
                  </w:r>
                  <w:r w:rsidR="005D0533" w:rsidRPr="005D0533">
                    <w:rPr>
                      <w:rFonts w:cs="Arial"/>
                      <w:szCs w:val="20"/>
                      <w:lang w:eastAsia="sl-SI"/>
                    </w:rPr>
                    <w:t>19. januar</w:t>
                  </w:r>
                  <w:r>
                    <w:rPr>
                      <w:rFonts w:cs="Arial"/>
                      <w:szCs w:val="20"/>
                      <w:lang w:eastAsia="sl-SI"/>
                    </w:rPr>
                    <w:t>ja</w:t>
                  </w:r>
                  <w:r w:rsidR="005D0533" w:rsidRPr="005D0533">
                    <w:rPr>
                      <w:rFonts w:cs="Arial"/>
                      <w:szCs w:val="20"/>
                      <w:lang w:eastAsia="sl-SI"/>
                    </w:rPr>
                    <w:t xml:space="preserve"> 2033</w:t>
                  </w:r>
                </w:p>
              </w:tc>
            </w:tr>
            <w:tr w:rsidR="005D0533" w14:paraId="3A1DE04A" w14:textId="77777777" w:rsidTr="005D0533">
              <w:tc>
                <w:tcPr>
                  <w:tcW w:w="4423" w:type="dxa"/>
                </w:tcPr>
                <w:p w14:paraId="21195B66" w14:textId="0FF2D28C" w:rsidR="005D0533" w:rsidRDefault="005D0533" w:rsidP="005D0533">
                  <w:pPr>
                    <w:jc w:val="center"/>
                    <w:rPr>
                      <w:rFonts w:cs="Arial"/>
                      <w:b/>
                      <w:szCs w:val="20"/>
                      <w:lang w:eastAsia="sl-SI"/>
                    </w:rPr>
                  </w:pPr>
                  <w:r w:rsidRPr="005D0533">
                    <w:rPr>
                      <w:rFonts w:cs="Arial"/>
                      <w:szCs w:val="20"/>
                      <w:lang w:eastAsia="sl-SI"/>
                    </w:rPr>
                    <w:t xml:space="preserve">rojeni </w:t>
                  </w:r>
                  <w:r>
                    <w:rPr>
                      <w:rFonts w:cs="Arial"/>
                      <w:szCs w:val="20"/>
                      <w:lang w:eastAsia="sl-SI"/>
                    </w:rPr>
                    <w:t xml:space="preserve">od </w:t>
                  </w:r>
                  <w:r w:rsidRPr="005D0533">
                    <w:rPr>
                      <w:rFonts w:cs="Arial"/>
                      <w:szCs w:val="20"/>
                      <w:lang w:eastAsia="sl-SI"/>
                    </w:rPr>
                    <w:t>1953</w:t>
                  </w:r>
                  <w:r>
                    <w:rPr>
                      <w:rFonts w:cs="Arial"/>
                      <w:szCs w:val="20"/>
                      <w:lang w:eastAsia="sl-SI"/>
                    </w:rPr>
                    <w:t xml:space="preserve"> do 1958</w:t>
                  </w:r>
                </w:p>
              </w:tc>
              <w:tc>
                <w:tcPr>
                  <w:tcW w:w="4423" w:type="dxa"/>
                </w:tcPr>
                <w:p w14:paraId="64D42860" w14:textId="5C26A13D" w:rsidR="005D0533" w:rsidRDefault="00D66F8E" w:rsidP="005D0533">
                  <w:pPr>
                    <w:jc w:val="center"/>
                    <w:rPr>
                      <w:rFonts w:cs="Arial"/>
                      <w:b/>
                      <w:szCs w:val="20"/>
                      <w:lang w:eastAsia="sl-SI"/>
                    </w:rPr>
                  </w:pPr>
                  <w:r>
                    <w:rPr>
                      <w:rFonts w:cs="Arial"/>
                      <w:szCs w:val="20"/>
                      <w:lang w:eastAsia="sl-SI"/>
                    </w:rPr>
                    <w:t>najpozneje do</w:t>
                  </w:r>
                  <w:r w:rsidRPr="005D0533">
                    <w:rPr>
                      <w:rFonts w:cs="Arial"/>
                      <w:szCs w:val="20"/>
                      <w:lang w:eastAsia="sl-SI"/>
                    </w:rPr>
                    <w:t xml:space="preserve"> </w:t>
                  </w:r>
                  <w:r w:rsidR="005D0533" w:rsidRPr="005D0533">
                    <w:rPr>
                      <w:rFonts w:cs="Arial"/>
                      <w:szCs w:val="20"/>
                      <w:lang w:eastAsia="sl-SI"/>
                    </w:rPr>
                    <w:t xml:space="preserve">19. </w:t>
                  </w:r>
                  <w:r w:rsidR="005D0533">
                    <w:rPr>
                      <w:rFonts w:cs="Arial"/>
                      <w:szCs w:val="20"/>
                      <w:lang w:eastAsia="sl-SI"/>
                    </w:rPr>
                    <w:t>julij</w:t>
                  </w:r>
                  <w:r>
                    <w:rPr>
                      <w:rFonts w:cs="Arial"/>
                      <w:szCs w:val="20"/>
                      <w:lang w:eastAsia="sl-SI"/>
                    </w:rPr>
                    <w:t>a</w:t>
                  </w:r>
                  <w:r w:rsidR="005D0533">
                    <w:rPr>
                      <w:rFonts w:cs="Arial"/>
                      <w:szCs w:val="20"/>
                      <w:lang w:eastAsia="sl-SI"/>
                    </w:rPr>
                    <w:t xml:space="preserve"> 2022</w:t>
                  </w:r>
                </w:p>
              </w:tc>
            </w:tr>
            <w:tr w:rsidR="005D0533" w14:paraId="2EF955CB" w14:textId="77777777" w:rsidTr="005D0533">
              <w:tc>
                <w:tcPr>
                  <w:tcW w:w="4423" w:type="dxa"/>
                </w:tcPr>
                <w:p w14:paraId="27324290" w14:textId="10B1612D" w:rsidR="005D0533" w:rsidRDefault="005D0533" w:rsidP="005D0533">
                  <w:pPr>
                    <w:jc w:val="center"/>
                    <w:rPr>
                      <w:rFonts w:cs="Arial"/>
                      <w:b/>
                      <w:szCs w:val="20"/>
                      <w:lang w:eastAsia="sl-SI"/>
                    </w:rPr>
                  </w:pPr>
                  <w:r w:rsidRPr="005D0533">
                    <w:rPr>
                      <w:rFonts w:cs="Arial"/>
                      <w:szCs w:val="20"/>
                      <w:lang w:eastAsia="sl-SI"/>
                    </w:rPr>
                    <w:t xml:space="preserve">rojeni </w:t>
                  </w:r>
                  <w:r>
                    <w:rPr>
                      <w:rFonts w:cs="Arial"/>
                      <w:szCs w:val="20"/>
                      <w:lang w:eastAsia="sl-SI"/>
                    </w:rPr>
                    <w:t>od 1959 do 1964</w:t>
                  </w:r>
                </w:p>
              </w:tc>
              <w:tc>
                <w:tcPr>
                  <w:tcW w:w="4423" w:type="dxa"/>
                </w:tcPr>
                <w:p w14:paraId="4E305352" w14:textId="368A62AB" w:rsidR="005D0533" w:rsidRDefault="00D66F8E" w:rsidP="005D0533">
                  <w:pPr>
                    <w:jc w:val="center"/>
                    <w:rPr>
                      <w:rFonts w:cs="Arial"/>
                      <w:b/>
                      <w:szCs w:val="20"/>
                      <w:lang w:eastAsia="sl-SI"/>
                    </w:rPr>
                  </w:pPr>
                  <w:r>
                    <w:rPr>
                      <w:rFonts w:cs="Arial"/>
                      <w:szCs w:val="20"/>
                      <w:lang w:eastAsia="sl-SI"/>
                    </w:rPr>
                    <w:t>najpozneje do</w:t>
                  </w:r>
                  <w:r w:rsidRPr="005D0533">
                    <w:rPr>
                      <w:rFonts w:cs="Arial"/>
                      <w:szCs w:val="20"/>
                      <w:lang w:eastAsia="sl-SI"/>
                    </w:rPr>
                    <w:t xml:space="preserve"> </w:t>
                  </w:r>
                  <w:r w:rsidR="005D0533" w:rsidRPr="005D0533">
                    <w:rPr>
                      <w:rFonts w:cs="Arial"/>
                      <w:szCs w:val="20"/>
                      <w:lang w:eastAsia="sl-SI"/>
                    </w:rPr>
                    <w:t xml:space="preserve">19. </w:t>
                  </w:r>
                  <w:r w:rsidR="005D0533">
                    <w:rPr>
                      <w:rFonts w:cs="Arial"/>
                      <w:szCs w:val="20"/>
                      <w:lang w:eastAsia="sl-SI"/>
                    </w:rPr>
                    <w:t>januar</w:t>
                  </w:r>
                  <w:r>
                    <w:rPr>
                      <w:rFonts w:cs="Arial"/>
                      <w:szCs w:val="20"/>
                      <w:lang w:eastAsia="sl-SI"/>
                    </w:rPr>
                    <w:t>ja</w:t>
                  </w:r>
                  <w:r w:rsidR="005D0533">
                    <w:rPr>
                      <w:rFonts w:cs="Arial"/>
                      <w:szCs w:val="20"/>
                      <w:lang w:eastAsia="sl-SI"/>
                    </w:rPr>
                    <w:t xml:space="preserve"> 2023</w:t>
                  </w:r>
                </w:p>
              </w:tc>
            </w:tr>
            <w:tr w:rsidR="005D0533" w14:paraId="7D7726F4" w14:textId="77777777" w:rsidTr="005D0533">
              <w:tc>
                <w:tcPr>
                  <w:tcW w:w="4423" w:type="dxa"/>
                </w:tcPr>
                <w:p w14:paraId="2E5D20E4" w14:textId="336F10EA" w:rsidR="005D0533" w:rsidRDefault="005D0533" w:rsidP="005D0533">
                  <w:pPr>
                    <w:jc w:val="center"/>
                    <w:rPr>
                      <w:rFonts w:cs="Arial"/>
                      <w:b/>
                      <w:szCs w:val="20"/>
                      <w:lang w:eastAsia="sl-SI"/>
                    </w:rPr>
                  </w:pPr>
                  <w:r w:rsidRPr="005D0533">
                    <w:rPr>
                      <w:rFonts w:cs="Arial"/>
                      <w:szCs w:val="20"/>
                      <w:lang w:eastAsia="sl-SI"/>
                    </w:rPr>
                    <w:t xml:space="preserve">rojeni </w:t>
                  </w:r>
                  <w:r>
                    <w:rPr>
                      <w:rFonts w:cs="Arial"/>
                      <w:szCs w:val="20"/>
                      <w:lang w:eastAsia="sl-SI"/>
                    </w:rPr>
                    <w:t>od 1965 do 1970</w:t>
                  </w:r>
                </w:p>
              </w:tc>
              <w:tc>
                <w:tcPr>
                  <w:tcW w:w="4423" w:type="dxa"/>
                </w:tcPr>
                <w:p w14:paraId="45C3A3FE" w14:textId="498451A4" w:rsidR="005D0533" w:rsidRDefault="00D66F8E" w:rsidP="005D0533">
                  <w:pPr>
                    <w:jc w:val="center"/>
                    <w:rPr>
                      <w:rFonts w:cs="Arial"/>
                      <w:b/>
                      <w:szCs w:val="20"/>
                      <w:lang w:eastAsia="sl-SI"/>
                    </w:rPr>
                  </w:pPr>
                  <w:r>
                    <w:rPr>
                      <w:rFonts w:cs="Arial"/>
                      <w:szCs w:val="20"/>
                      <w:lang w:eastAsia="sl-SI"/>
                    </w:rPr>
                    <w:t>najpozneje do</w:t>
                  </w:r>
                  <w:r w:rsidRPr="005D0533">
                    <w:rPr>
                      <w:rFonts w:cs="Arial"/>
                      <w:szCs w:val="20"/>
                      <w:lang w:eastAsia="sl-SI"/>
                    </w:rPr>
                    <w:t xml:space="preserve"> </w:t>
                  </w:r>
                  <w:r w:rsidR="005D0533" w:rsidRPr="005D0533">
                    <w:rPr>
                      <w:rFonts w:cs="Arial"/>
                      <w:szCs w:val="20"/>
                      <w:lang w:eastAsia="sl-SI"/>
                    </w:rPr>
                    <w:t xml:space="preserve">19. </w:t>
                  </w:r>
                  <w:r w:rsidR="005D0533">
                    <w:rPr>
                      <w:rFonts w:cs="Arial"/>
                      <w:szCs w:val="20"/>
                      <w:lang w:eastAsia="sl-SI"/>
                    </w:rPr>
                    <w:t>januar</w:t>
                  </w:r>
                  <w:r>
                    <w:rPr>
                      <w:rFonts w:cs="Arial"/>
                      <w:szCs w:val="20"/>
                      <w:lang w:eastAsia="sl-SI"/>
                    </w:rPr>
                    <w:t>ja</w:t>
                  </w:r>
                  <w:r w:rsidR="005D0533">
                    <w:rPr>
                      <w:rFonts w:cs="Arial"/>
                      <w:szCs w:val="20"/>
                      <w:lang w:eastAsia="sl-SI"/>
                    </w:rPr>
                    <w:t xml:space="preserve"> 2024</w:t>
                  </w:r>
                </w:p>
              </w:tc>
            </w:tr>
            <w:tr w:rsidR="005D0533" w14:paraId="0386F8FD" w14:textId="77777777" w:rsidTr="005D0533">
              <w:tc>
                <w:tcPr>
                  <w:tcW w:w="4423" w:type="dxa"/>
                </w:tcPr>
                <w:p w14:paraId="5F1E5D1E" w14:textId="71F562F5" w:rsidR="005D0533" w:rsidRDefault="005D0533" w:rsidP="005D0533">
                  <w:pPr>
                    <w:jc w:val="center"/>
                    <w:rPr>
                      <w:rFonts w:cs="Arial"/>
                      <w:b/>
                      <w:szCs w:val="20"/>
                      <w:lang w:eastAsia="sl-SI"/>
                    </w:rPr>
                  </w:pPr>
                  <w:r w:rsidRPr="005D0533">
                    <w:rPr>
                      <w:rFonts w:cs="Arial"/>
                      <w:szCs w:val="20"/>
                      <w:lang w:eastAsia="sl-SI"/>
                    </w:rPr>
                    <w:t xml:space="preserve">rojeni </w:t>
                  </w:r>
                  <w:r>
                    <w:rPr>
                      <w:rFonts w:cs="Arial"/>
                      <w:szCs w:val="20"/>
                      <w:lang w:eastAsia="sl-SI"/>
                    </w:rPr>
                    <w:t>od 1971 naprej</w:t>
                  </w:r>
                </w:p>
              </w:tc>
              <w:tc>
                <w:tcPr>
                  <w:tcW w:w="4423" w:type="dxa"/>
                </w:tcPr>
                <w:p w14:paraId="2AE7391E" w14:textId="5F82764C" w:rsidR="005D0533" w:rsidRDefault="00D66F8E" w:rsidP="005D0533">
                  <w:pPr>
                    <w:jc w:val="center"/>
                    <w:rPr>
                      <w:rFonts w:cs="Arial"/>
                      <w:b/>
                      <w:szCs w:val="20"/>
                      <w:lang w:eastAsia="sl-SI"/>
                    </w:rPr>
                  </w:pPr>
                  <w:r>
                    <w:rPr>
                      <w:rFonts w:cs="Arial"/>
                      <w:szCs w:val="20"/>
                      <w:lang w:eastAsia="sl-SI"/>
                    </w:rPr>
                    <w:t>najpozneje do</w:t>
                  </w:r>
                  <w:r w:rsidRPr="005D0533">
                    <w:rPr>
                      <w:rFonts w:cs="Arial"/>
                      <w:szCs w:val="20"/>
                      <w:lang w:eastAsia="sl-SI"/>
                    </w:rPr>
                    <w:t xml:space="preserve"> </w:t>
                  </w:r>
                  <w:r w:rsidR="005D0533" w:rsidRPr="005D0533">
                    <w:rPr>
                      <w:rFonts w:cs="Arial"/>
                      <w:szCs w:val="20"/>
                      <w:lang w:eastAsia="sl-SI"/>
                    </w:rPr>
                    <w:t xml:space="preserve">19. </w:t>
                  </w:r>
                  <w:r w:rsidR="005D0533">
                    <w:rPr>
                      <w:rFonts w:cs="Arial"/>
                      <w:szCs w:val="20"/>
                      <w:lang w:eastAsia="sl-SI"/>
                    </w:rPr>
                    <w:t>januar</w:t>
                  </w:r>
                  <w:r>
                    <w:rPr>
                      <w:rFonts w:cs="Arial"/>
                      <w:szCs w:val="20"/>
                      <w:lang w:eastAsia="sl-SI"/>
                    </w:rPr>
                    <w:t>ja</w:t>
                  </w:r>
                  <w:r w:rsidR="005D0533">
                    <w:rPr>
                      <w:rFonts w:cs="Arial"/>
                      <w:szCs w:val="20"/>
                      <w:lang w:eastAsia="sl-SI"/>
                    </w:rPr>
                    <w:t xml:space="preserve"> 2025</w:t>
                  </w:r>
                </w:p>
              </w:tc>
            </w:tr>
            <w:tr w:rsidR="00FA3A95" w14:paraId="63265C2F" w14:textId="77777777" w:rsidTr="00245718">
              <w:tc>
                <w:tcPr>
                  <w:tcW w:w="8846" w:type="dxa"/>
                  <w:gridSpan w:val="2"/>
                </w:tcPr>
                <w:p w14:paraId="2F441D57" w14:textId="77777777" w:rsidR="00FA3A95" w:rsidRDefault="00FA3A95" w:rsidP="005D0533">
                  <w:pPr>
                    <w:jc w:val="center"/>
                    <w:rPr>
                      <w:rFonts w:cs="Arial"/>
                      <w:szCs w:val="20"/>
                      <w:lang w:eastAsia="sl-SI"/>
                    </w:rPr>
                  </w:pPr>
                </w:p>
              </w:tc>
            </w:tr>
            <w:tr w:rsidR="005D0533" w14:paraId="775E6FE7" w14:textId="77777777" w:rsidTr="00FA3A95">
              <w:tc>
                <w:tcPr>
                  <w:tcW w:w="8846" w:type="dxa"/>
                  <w:gridSpan w:val="2"/>
                  <w:shd w:val="clear" w:color="auto" w:fill="E7E6E6" w:themeFill="background2"/>
                </w:tcPr>
                <w:p w14:paraId="1331C4FA" w14:textId="00797CC4" w:rsidR="005D0533" w:rsidRDefault="005D0533" w:rsidP="005D0533">
                  <w:pPr>
                    <w:jc w:val="center"/>
                    <w:rPr>
                      <w:rFonts w:cs="Arial"/>
                      <w:b/>
                      <w:szCs w:val="20"/>
                      <w:lang w:eastAsia="sl-SI"/>
                    </w:rPr>
                  </w:pPr>
                  <w:r>
                    <w:rPr>
                      <w:rFonts w:cs="Arial"/>
                      <w:b/>
                      <w:szCs w:val="20"/>
                      <w:lang w:eastAsia="sl-SI"/>
                    </w:rPr>
                    <w:t>vozniška dovoljenja, izdana od 1. januarja 1999 naprej</w:t>
                  </w:r>
                </w:p>
              </w:tc>
            </w:tr>
            <w:tr w:rsidR="005D0533" w14:paraId="3464F2AE" w14:textId="77777777" w:rsidTr="00245718">
              <w:tc>
                <w:tcPr>
                  <w:tcW w:w="4423" w:type="dxa"/>
                </w:tcPr>
                <w:p w14:paraId="7CF7DCE3" w14:textId="751902A9" w:rsidR="005D0533" w:rsidRDefault="005D0533" w:rsidP="005D0533">
                  <w:pPr>
                    <w:jc w:val="center"/>
                    <w:rPr>
                      <w:rFonts w:cs="Arial"/>
                      <w:b/>
                      <w:szCs w:val="20"/>
                      <w:lang w:eastAsia="sl-SI"/>
                    </w:rPr>
                  </w:pPr>
                  <w:r>
                    <w:rPr>
                      <w:rFonts w:cs="Arial"/>
                      <w:b/>
                      <w:szCs w:val="20"/>
                      <w:lang w:eastAsia="sl-SI"/>
                    </w:rPr>
                    <w:t>letnica izdaje vozniškega dovoljenja</w:t>
                  </w:r>
                </w:p>
              </w:tc>
              <w:tc>
                <w:tcPr>
                  <w:tcW w:w="4423" w:type="dxa"/>
                </w:tcPr>
                <w:p w14:paraId="4BE1E6ED" w14:textId="3244AC72" w:rsidR="005D0533" w:rsidRDefault="00FA3A95" w:rsidP="005D0533">
                  <w:pPr>
                    <w:jc w:val="center"/>
                    <w:rPr>
                      <w:rFonts w:cs="Arial"/>
                      <w:b/>
                      <w:szCs w:val="20"/>
                      <w:lang w:eastAsia="sl-SI"/>
                    </w:rPr>
                  </w:pPr>
                  <w:r>
                    <w:rPr>
                      <w:rFonts w:cs="Arial"/>
                      <w:b/>
                      <w:szCs w:val="20"/>
                      <w:lang w:eastAsia="sl-SI"/>
                    </w:rPr>
                    <w:t>r</w:t>
                  </w:r>
                  <w:r w:rsidR="005D0533">
                    <w:rPr>
                      <w:rFonts w:cs="Arial"/>
                      <w:b/>
                      <w:szCs w:val="20"/>
                      <w:lang w:eastAsia="sl-SI"/>
                    </w:rPr>
                    <w:t>ok za zamenjavo vozniškega dovoljenja</w:t>
                  </w:r>
                </w:p>
              </w:tc>
            </w:tr>
            <w:tr w:rsidR="005D0533" w:rsidRPr="005D0533" w14:paraId="141D898A" w14:textId="77777777" w:rsidTr="00245718">
              <w:tc>
                <w:tcPr>
                  <w:tcW w:w="4423" w:type="dxa"/>
                </w:tcPr>
                <w:p w14:paraId="1FBEDC39" w14:textId="37B4ECED" w:rsidR="005D0533" w:rsidRPr="005D0533" w:rsidRDefault="005D0533" w:rsidP="005D0533">
                  <w:pPr>
                    <w:jc w:val="center"/>
                    <w:rPr>
                      <w:rFonts w:cs="Arial"/>
                      <w:szCs w:val="20"/>
                      <w:lang w:eastAsia="sl-SI"/>
                    </w:rPr>
                  </w:pPr>
                  <w:r>
                    <w:rPr>
                      <w:rFonts w:cs="Arial"/>
                      <w:szCs w:val="20"/>
                      <w:lang w:eastAsia="sl-SI"/>
                    </w:rPr>
                    <w:t>od 1999 do 2001</w:t>
                  </w:r>
                </w:p>
              </w:tc>
              <w:tc>
                <w:tcPr>
                  <w:tcW w:w="4423" w:type="dxa"/>
                </w:tcPr>
                <w:p w14:paraId="78133678" w14:textId="7036F585" w:rsidR="005D0533" w:rsidRPr="005D0533" w:rsidRDefault="00D66F8E" w:rsidP="005D0533">
                  <w:pPr>
                    <w:jc w:val="center"/>
                    <w:rPr>
                      <w:rFonts w:cs="Arial"/>
                      <w:szCs w:val="20"/>
                      <w:lang w:eastAsia="sl-SI"/>
                    </w:rPr>
                  </w:pPr>
                  <w:r>
                    <w:rPr>
                      <w:rFonts w:cs="Arial"/>
                      <w:szCs w:val="20"/>
                      <w:lang w:eastAsia="sl-SI"/>
                    </w:rPr>
                    <w:t>najpozneje do</w:t>
                  </w:r>
                  <w:r w:rsidRPr="005D0533">
                    <w:rPr>
                      <w:rFonts w:cs="Arial"/>
                      <w:szCs w:val="20"/>
                      <w:lang w:eastAsia="sl-SI"/>
                    </w:rPr>
                    <w:t xml:space="preserve"> </w:t>
                  </w:r>
                  <w:r w:rsidR="005D0533" w:rsidRPr="005D0533">
                    <w:rPr>
                      <w:rFonts w:cs="Arial"/>
                      <w:szCs w:val="20"/>
                      <w:lang w:eastAsia="sl-SI"/>
                    </w:rPr>
                    <w:t>19. januar</w:t>
                  </w:r>
                  <w:r>
                    <w:rPr>
                      <w:rFonts w:cs="Arial"/>
                      <w:szCs w:val="20"/>
                      <w:lang w:eastAsia="sl-SI"/>
                    </w:rPr>
                    <w:t>ja</w:t>
                  </w:r>
                  <w:r w:rsidR="005D0533" w:rsidRPr="005D0533">
                    <w:rPr>
                      <w:rFonts w:cs="Arial"/>
                      <w:szCs w:val="20"/>
                      <w:lang w:eastAsia="sl-SI"/>
                    </w:rPr>
                    <w:t xml:space="preserve"> </w:t>
                  </w:r>
                  <w:r w:rsidR="005D0533">
                    <w:rPr>
                      <w:rFonts w:cs="Arial"/>
                      <w:szCs w:val="20"/>
                      <w:lang w:eastAsia="sl-SI"/>
                    </w:rPr>
                    <w:t>2026</w:t>
                  </w:r>
                </w:p>
              </w:tc>
            </w:tr>
            <w:tr w:rsidR="005D0533" w14:paraId="3EE9745E" w14:textId="77777777" w:rsidTr="00245718">
              <w:tc>
                <w:tcPr>
                  <w:tcW w:w="4423" w:type="dxa"/>
                </w:tcPr>
                <w:p w14:paraId="4C3234FF" w14:textId="2B73F81E" w:rsidR="005D0533" w:rsidRDefault="005D0533" w:rsidP="005D0533">
                  <w:pPr>
                    <w:jc w:val="center"/>
                    <w:rPr>
                      <w:rFonts w:cs="Arial"/>
                      <w:b/>
                      <w:szCs w:val="20"/>
                      <w:lang w:eastAsia="sl-SI"/>
                    </w:rPr>
                  </w:pPr>
                  <w:r w:rsidRPr="001748B8">
                    <w:rPr>
                      <w:rFonts w:cs="Arial"/>
                      <w:szCs w:val="20"/>
                      <w:lang w:eastAsia="sl-SI"/>
                    </w:rPr>
                    <w:t xml:space="preserve">od </w:t>
                  </w:r>
                  <w:r>
                    <w:rPr>
                      <w:rFonts w:cs="Arial"/>
                      <w:szCs w:val="20"/>
                      <w:lang w:eastAsia="sl-SI"/>
                    </w:rPr>
                    <w:t>2002 do 2004</w:t>
                  </w:r>
                </w:p>
              </w:tc>
              <w:tc>
                <w:tcPr>
                  <w:tcW w:w="4423" w:type="dxa"/>
                </w:tcPr>
                <w:p w14:paraId="3D27E783" w14:textId="52C30F71" w:rsidR="005D0533" w:rsidRDefault="00D66F8E" w:rsidP="005D0533">
                  <w:pPr>
                    <w:jc w:val="center"/>
                    <w:rPr>
                      <w:rFonts w:cs="Arial"/>
                      <w:b/>
                      <w:szCs w:val="20"/>
                      <w:lang w:eastAsia="sl-SI"/>
                    </w:rPr>
                  </w:pPr>
                  <w:r>
                    <w:rPr>
                      <w:rFonts w:cs="Arial"/>
                      <w:szCs w:val="20"/>
                      <w:lang w:eastAsia="sl-SI"/>
                    </w:rPr>
                    <w:t>najpozneje do</w:t>
                  </w:r>
                  <w:r w:rsidRPr="005D0533">
                    <w:rPr>
                      <w:rFonts w:cs="Arial"/>
                      <w:szCs w:val="20"/>
                      <w:lang w:eastAsia="sl-SI"/>
                    </w:rPr>
                    <w:t xml:space="preserve"> 19. januar</w:t>
                  </w:r>
                  <w:r>
                    <w:rPr>
                      <w:rFonts w:cs="Arial"/>
                      <w:szCs w:val="20"/>
                      <w:lang w:eastAsia="sl-SI"/>
                    </w:rPr>
                    <w:t>ja</w:t>
                  </w:r>
                  <w:r w:rsidRPr="005D0533">
                    <w:rPr>
                      <w:rFonts w:cs="Arial"/>
                      <w:szCs w:val="20"/>
                      <w:lang w:eastAsia="sl-SI"/>
                    </w:rPr>
                    <w:t xml:space="preserve"> </w:t>
                  </w:r>
                  <w:r>
                    <w:rPr>
                      <w:rFonts w:cs="Arial"/>
                      <w:szCs w:val="20"/>
                      <w:lang w:eastAsia="sl-SI"/>
                    </w:rPr>
                    <w:t>2027</w:t>
                  </w:r>
                </w:p>
              </w:tc>
            </w:tr>
            <w:tr w:rsidR="005D0533" w14:paraId="62DE7176" w14:textId="77777777" w:rsidTr="00245718">
              <w:tc>
                <w:tcPr>
                  <w:tcW w:w="4423" w:type="dxa"/>
                </w:tcPr>
                <w:p w14:paraId="1D220395" w14:textId="311AE4F6" w:rsidR="005D0533" w:rsidRDefault="005D0533" w:rsidP="005D0533">
                  <w:pPr>
                    <w:jc w:val="center"/>
                    <w:rPr>
                      <w:rFonts w:cs="Arial"/>
                      <w:b/>
                      <w:szCs w:val="20"/>
                      <w:lang w:eastAsia="sl-SI"/>
                    </w:rPr>
                  </w:pPr>
                  <w:r w:rsidRPr="001748B8">
                    <w:rPr>
                      <w:rFonts w:cs="Arial"/>
                      <w:szCs w:val="20"/>
                      <w:lang w:eastAsia="sl-SI"/>
                    </w:rPr>
                    <w:t xml:space="preserve">od </w:t>
                  </w:r>
                  <w:r>
                    <w:rPr>
                      <w:rFonts w:cs="Arial"/>
                      <w:szCs w:val="20"/>
                      <w:lang w:eastAsia="sl-SI"/>
                    </w:rPr>
                    <w:t>2005 do 2007</w:t>
                  </w:r>
                </w:p>
              </w:tc>
              <w:tc>
                <w:tcPr>
                  <w:tcW w:w="4423" w:type="dxa"/>
                </w:tcPr>
                <w:p w14:paraId="3CF01EE8" w14:textId="0FD900C5" w:rsidR="005D0533" w:rsidRDefault="00D66F8E" w:rsidP="005D0533">
                  <w:pPr>
                    <w:jc w:val="center"/>
                    <w:rPr>
                      <w:rFonts w:cs="Arial"/>
                      <w:b/>
                      <w:szCs w:val="20"/>
                      <w:lang w:eastAsia="sl-SI"/>
                    </w:rPr>
                  </w:pPr>
                  <w:r>
                    <w:rPr>
                      <w:rFonts w:cs="Arial"/>
                      <w:szCs w:val="20"/>
                      <w:lang w:eastAsia="sl-SI"/>
                    </w:rPr>
                    <w:t>najpozneje do</w:t>
                  </w:r>
                  <w:r w:rsidRPr="005D0533">
                    <w:rPr>
                      <w:rFonts w:cs="Arial"/>
                      <w:szCs w:val="20"/>
                      <w:lang w:eastAsia="sl-SI"/>
                    </w:rPr>
                    <w:t xml:space="preserve"> 19. januar</w:t>
                  </w:r>
                  <w:r>
                    <w:rPr>
                      <w:rFonts w:cs="Arial"/>
                      <w:szCs w:val="20"/>
                      <w:lang w:eastAsia="sl-SI"/>
                    </w:rPr>
                    <w:t>ja</w:t>
                  </w:r>
                  <w:r w:rsidRPr="005D0533">
                    <w:rPr>
                      <w:rFonts w:cs="Arial"/>
                      <w:szCs w:val="20"/>
                      <w:lang w:eastAsia="sl-SI"/>
                    </w:rPr>
                    <w:t xml:space="preserve"> </w:t>
                  </w:r>
                  <w:r>
                    <w:rPr>
                      <w:rFonts w:cs="Arial"/>
                      <w:szCs w:val="20"/>
                      <w:lang w:eastAsia="sl-SI"/>
                    </w:rPr>
                    <w:t>2028</w:t>
                  </w:r>
                </w:p>
              </w:tc>
            </w:tr>
            <w:tr w:rsidR="005D0533" w14:paraId="401105B8" w14:textId="77777777" w:rsidTr="00245718">
              <w:tc>
                <w:tcPr>
                  <w:tcW w:w="4423" w:type="dxa"/>
                </w:tcPr>
                <w:p w14:paraId="0AB3AB24" w14:textId="54294940" w:rsidR="005D0533" w:rsidRDefault="005D0533" w:rsidP="005D0533">
                  <w:pPr>
                    <w:jc w:val="center"/>
                    <w:rPr>
                      <w:rFonts w:cs="Arial"/>
                      <w:b/>
                      <w:szCs w:val="20"/>
                      <w:lang w:eastAsia="sl-SI"/>
                    </w:rPr>
                  </w:pPr>
                  <w:r>
                    <w:rPr>
                      <w:rFonts w:cs="Arial"/>
                      <w:szCs w:val="20"/>
                      <w:lang w:eastAsia="sl-SI"/>
                    </w:rPr>
                    <w:t>2008</w:t>
                  </w:r>
                </w:p>
              </w:tc>
              <w:tc>
                <w:tcPr>
                  <w:tcW w:w="4423" w:type="dxa"/>
                </w:tcPr>
                <w:p w14:paraId="29B92D71" w14:textId="64A687E2" w:rsidR="005D0533" w:rsidRDefault="00D66F8E" w:rsidP="005D0533">
                  <w:pPr>
                    <w:jc w:val="center"/>
                    <w:rPr>
                      <w:rFonts w:cs="Arial"/>
                      <w:b/>
                      <w:szCs w:val="20"/>
                      <w:lang w:eastAsia="sl-SI"/>
                    </w:rPr>
                  </w:pPr>
                  <w:r>
                    <w:rPr>
                      <w:rFonts w:cs="Arial"/>
                      <w:szCs w:val="20"/>
                      <w:lang w:eastAsia="sl-SI"/>
                    </w:rPr>
                    <w:t>najpozneje do</w:t>
                  </w:r>
                  <w:r w:rsidRPr="005D0533">
                    <w:rPr>
                      <w:rFonts w:cs="Arial"/>
                      <w:szCs w:val="20"/>
                      <w:lang w:eastAsia="sl-SI"/>
                    </w:rPr>
                    <w:t xml:space="preserve"> 19. januar</w:t>
                  </w:r>
                  <w:r>
                    <w:rPr>
                      <w:rFonts w:cs="Arial"/>
                      <w:szCs w:val="20"/>
                      <w:lang w:eastAsia="sl-SI"/>
                    </w:rPr>
                    <w:t>ja</w:t>
                  </w:r>
                  <w:r w:rsidRPr="005D0533">
                    <w:rPr>
                      <w:rFonts w:cs="Arial"/>
                      <w:szCs w:val="20"/>
                      <w:lang w:eastAsia="sl-SI"/>
                    </w:rPr>
                    <w:t xml:space="preserve"> </w:t>
                  </w:r>
                  <w:r>
                    <w:rPr>
                      <w:rFonts w:cs="Arial"/>
                      <w:szCs w:val="20"/>
                      <w:lang w:eastAsia="sl-SI"/>
                    </w:rPr>
                    <w:t>2029</w:t>
                  </w:r>
                </w:p>
              </w:tc>
            </w:tr>
            <w:tr w:rsidR="005D0533" w14:paraId="3FD338D0" w14:textId="77777777" w:rsidTr="00245718">
              <w:tc>
                <w:tcPr>
                  <w:tcW w:w="4423" w:type="dxa"/>
                </w:tcPr>
                <w:p w14:paraId="68152A20" w14:textId="356091B8" w:rsidR="005D0533" w:rsidRDefault="005D0533" w:rsidP="005D0533">
                  <w:pPr>
                    <w:jc w:val="center"/>
                    <w:rPr>
                      <w:rFonts w:cs="Arial"/>
                      <w:b/>
                      <w:szCs w:val="20"/>
                      <w:lang w:eastAsia="sl-SI"/>
                    </w:rPr>
                  </w:pPr>
                  <w:r>
                    <w:rPr>
                      <w:rFonts w:cs="Arial"/>
                      <w:szCs w:val="20"/>
                      <w:lang w:eastAsia="sl-SI"/>
                    </w:rPr>
                    <w:t>2009</w:t>
                  </w:r>
                </w:p>
              </w:tc>
              <w:tc>
                <w:tcPr>
                  <w:tcW w:w="4423" w:type="dxa"/>
                </w:tcPr>
                <w:p w14:paraId="0EFDF601" w14:textId="1BD28852" w:rsidR="005D0533" w:rsidRDefault="00D66F8E" w:rsidP="005D0533">
                  <w:pPr>
                    <w:jc w:val="center"/>
                    <w:rPr>
                      <w:rFonts w:cs="Arial"/>
                      <w:b/>
                      <w:szCs w:val="20"/>
                      <w:lang w:eastAsia="sl-SI"/>
                    </w:rPr>
                  </w:pPr>
                  <w:r>
                    <w:rPr>
                      <w:rFonts w:cs="Arial"/>
                      <w:szCs w:val="20"/>
                      <w:lang w:eastAsia="sl-SI"/>
                    </w:rPr>
                    <w:t>najpozneje do</w:t>
                  </w:r>
                  <w:r w:rsidRPr="005D0533">
                    <w:rPr>
                      <w:rFonts w:cs="Arial"/>
                      <w:szCs w:val="20"/>
                      <w:lang w:eastAsia="sl-SI"/>
                    </w:rPr>
                    <w:t xml:space="preserve"> 19. januar</w:t>
                  </w:r>
                  <w:r>
                    <w:rPr>
                      <w:rFonts w:cs="Arial"/>
                      <w:szCs w:val="20"/>
                      <w:lang w:eastAsia="sl-SI"/>
                    </w:rPr>
                    <w:t>ja</w:t>
                  </w:r>
                  <w:r w:rsidRPr="005D0533">
                    <w:rPr>
                      <w:rFonts w:cs="Arial"/>
                      <w:szCs w:val="20"/>
                      <w:lang w:eastAsia="sl-SI"/>
                    </w:rPr>
                    <w:t xml:space="preserve"> </w:t>
                  </w:r>
                  <w:r>
                    <w:rPr>
                      <w:rFonts w:cs="Arial"/>
                      <w:szCs w:val="20"/>
                      <w:lang w:eastAsia="sl-SI"/>
                    </w:rPr>
                    <w:t>2030</w:t>
                  </w:r>
                </w:p>
              </w:tc>
            </w:tr>
            <w:tr w:rsidR="005D0533" w14:paraId="0737B311" w14:textId="77777777" w:rsidTr="00245718">
              <w:tc>
                <w:tcPr>
                  <w:tcW w:w="4423" w:type="dxa"/>
                </w:tcPr>
                <w:p w14:paraId="0BA8F022" w14:textId="3340CAF2" w:rsidR="005D0533" w:rsidRDefault="005D0533" w:rsidP="005D0533">
                  <w:pPr>
                    <w:jc w:val="center"/>
                    <w:rPr>
                      <w:rFonts w:cs="Arial"/>
                      <w:szCs w:val="20"/>
                      <w:lang w:eastAsia="sl-SI"/>
                    </w:rPr>
                  </w:pPr>
                  <w:r>
                    <w:rPr>
                      <w:rFonts w:cs="Arial"/>
                      <w:szCs w:val="20"/>
                      <w:lang w:eastAsia="sl-SI"/>
                    </w:rPr>
                    <w:t>2010</w:t>
                  </w:r>
                </w:p>
              </w:tc>
              <w:tc>
                <w:tcPr>
                  <w:tcW w:w="4423" w:type="dxa"/>
                </w:tcPr>
                <w:p w14:paraId="6B11069D" w14:textId="68C983B9" w:rsidR="005D0533" w:rsidRPr="005D0533" w:rsidRDefault="00D66F8E" w:rsidP="005D0533">
                  <w:pPr>
                    <w:jc w:val="center"/>
                    <w:rPr>
                      <w:rFonts w:cs="Arial"/>
                      <w:szCs w:val="20"/>
                      <w:lang w:eastAsia="sl-SI"/>
                    </w:rPr>
                  </w:pPr>
                  <w:r>
                    <w:rPr>
                      <w:rFonts w:cs="Arial"/>
                      <w:szCs w:val="20"/>
                      <w:lang w:eastAsia="sl-SI"/>
                    </w:rPr>
                    <w:t>najpozneje do</w:t>
                  </w:r>
                  <w:r w:rsidRPr="005D0533">
                    <w:rPr>
                      <w:rFonts w:cs="Arial"/>
                      <w:szCs w:val="20"/>
                      <w:lang w:eastAsia="sl-SI"/>
                    </w:rPr>
                    <w:t xml:space="preserve"> 19. januar</w:t>
                  </w:r>
                  <w:r>
                    <w:rPr>
                      <w:rFonts w:cs="Arial"/>
                      <w:szCs w:val="20"/>
                      <w:lang w:eastAsia="sl-SI"/>
                    </w:rPr>
                    <w:t>ja</w:t>
                  </w:r>
                  <w:r w:rsidRPr="005D0533">
                    <w:rPr>
                      <w:rFonts w:cs="Arial"/>
                      <w:szCs w:val="20"/>
                      <w:lang w:eastAsia="sl-SI"/>
                    </w:rPr>
                    <w:t xml:space="preserve"> </w:t>
                  </w:r>
                  <w:r>
                    <w:rPr>
                      <w:rFonts w:cs="Arial"/>
                      <w:szCs w:val="20"/>
                      <w:lang w:eastAsia="sl-SI"/>
                    </w:rPr>
                    <w:t>2031</w:t>
                  </w:r>
                </w:p>
              </w:tc>
            </w:tr>
            <w:tr w:rsidR="005D0533" w14:paraId="2B4A2D95" w14:textId="77777777" w:rsidTr="00245718">
              <w:tc>
                <w:tcPr>
                  <w:tcW w:w="4423" w:type="dxa"/>
                </w:tcPr>
                <w:p w14:paraId="089476B1" w14:textId="6A9893F4" w:rsidR="005D0533" w:rsidRDefault="005D0533" w:rsidP="005D0533">
                  <w:pPr>
                    <w:jc w:val="center"/>
                    <w:rPr>
                      <w:rFonts w:cs="Arial"/>
                      <w:szCs w:val="20"/>
                      <w:lang w:eastAsia="sl-SI"/>
                    </w:rPr>
                  </w:pPr>
                  <w:r>
                    <w:rPr>
                      <w:rFonts w:cs="Arial"/>
                      <w:szCs w:val="20"/>
                      <w:lang w:eastAsia="sl-SI"/>
                    </w:rPr>
                    <w:t>2011</w:t>
                  </w:r>
                </w:p>
              </w:tc>
              <w:tc>
                <w:tcPr>
                  <w:tcW w:w="4423" w:type="dxa"/>
                </w:tcPr>
                <w:p w14:paraId="429A0F4F" w14:textId="4D411E55" w:rsidR="005D0533" w:rsidRPr="005D0533" w:rsidRDefault="00D66F8E" w:rsidP="005D0533">
                  <w:pPr>
                    <w:jc w:val="center"/>
                    <w:rPr>
                      <w:rFonts w:cs="Arial"/>
                      <w:szCs w:val="20"/>
                      <w:lang w:eastAsia="sl-SI"/>
                    </w:rPr>
                  </w:pPr>
                  <w:r>
                    <w:rPr>
                      <w:rFonts w:cs="Arial"/>
                      <w:szCs w:val="20"/>
                      <w:lang w:eastAsia="sl-SI"/>
                    </w:rPr>
                    <w:t>najpozneje do</w:t>
                  </w:r>
                  <w:r w:rsidRPr="005D0533">
                    <w:rPr>
                      <w:rFonts w:cs="Arial"/>
                      <w:szCs w:val="20"/>
                      <w:lang w:eastAsia="sl-SI"/>
                    </w:rPr>
                    <w:t xml:space="preserve"> 19. januar</w:t>
                  </w:r>
                  <w:r>
                    <w:rPr>
                      <w:rFonts w:cs="Arial"/>
                      <w:szCs w:val="20"/>
                      <w:lang w:eastAsia="sl-SI"/>
                    </w:rPr>
                    <w:t>ja</w:t>
                  </w:r>
                  <w:r w:rsidRPr="005D0533">
                    <w:rPr>
                      <w:rFonts w:cs="Arial"/>
                      <w:szCs w:val="20"/>
                      <w:lang w:eastAsia="sl-SI"/>
                    </w:rPr>
                    <w:t xml:space="preserve"> </w:t>
                  </w:r>
                  <w:r>
                    <w:rPr>
                      <w:rFonts w:cs="Arial"/>
                      <w:szCs w:val="20"/>
                      <w:lang w:eastAsia="sl-SI"/>
                    </w:rPr>
                    <w:t>2032</w:t>
                  </w:r>
                </w:p>
              </w:tc>
            </w:tr>
            <w:tr w:rsidR="005D0533" w14:paraId="02F99679" w14:textId="77777777" w:rsidTr="00245718">
              <w:tc>
                <w:tcPr>
                  <w:tcW w:w="4423" w:type="dxa"/>
                </w:tcPr>
                <w:p w14:paraId="77C9D1E6" w14:textId="02330B87" w:rsidR="005D0533" w:rsidRDefault="005D0533" w:rsidP="005D0533">
                  <w:pPr>
                    <w:jc w:val="center"/>
                    <w:rPr>
                      <w:rFonts w:cs="Arial"/>
                      <w:szCs w:val="20"/>
                      <w:lang w:eastAsia="sl-SI"/>
                    </w:rPr>
                  </w:pPr>
                  <w:r>
                    <w:rPr>
                      <w:rFonts w:cs="Arial"/>
                      <w:szCs w:val="20"/>
                      <w:lang w:eastAsia="sl-SI"/>
                    </w:rPr>
                    <w:t>od 2012 do 18. januar 2013</w:t>
                  </w:r>
                </w:p>
              </w:tc>
              <w:tc>
                <w:tcPr>
                  <w:tcW w:w="4423" w:type="dxa"/>
                </w:tcPr>
                <w:p w14:paraId="148665BC" w14:textId="5F6594D7" w:rsidR="005D0533" w:rsidRPr="005D0533" w:rsidRDefault="00D66F8E" w:rsidP="005D0533">
                  <w:pPr>
                    <w:jc w:val="center"/>
                    <w:rPr>
                      <w:rFonts w:cs="Arial"/>
                      <w:szCs w:val="20"/>
                      <w:lang w:eastAsia="sl-SI"/>
                    </w:rPr>
                  </w:pPr>
                  <w:r>
                    <w:rPr>
                      <w:rFonts w:cs="Arial"/>
                      <w:szCs w:val="20"/>
                      <w:lang w:eastAsia="sl-SI"/>
                    </w:rPr>
                    <w:t>najpozneje do</w:t>
                  </w:r>
                  <w:r w:rsidRPr="005D0533">
                    <w:rPr>
                      <w:rFonts w:cs="Arial"/>
                      <w:szCs w:val="20"/>
                      <w:lang w:eastAsia="sl-SI"/>
                    </w:rPr>
                    <w:t xml:space="preserve"> 19. januar</w:t>
                  </w:r>
                  <w:r>
                    <w:rPr>
                      <w:rFonts w:cs="Arial"/>
                      <w:szCs w:val="20"/>
                      <w:lang w:eastAsia="sl-SI"/>
                    </w:rPr>
                    <w:t>ja</w:t>
                  </w:r>
                  <w:r w:rsidRPr="005D0533">
                    <w:rPr>
                      <w:rFonts w:cs="Arial"/>
                      <w:szCs w:val="20"/>
                      <w:lang w:eastAsia="sl-SI"/>
                    </w:rPr>
                    <w:t xml:space="preserve"> </w:t>
                  </w:r>
                  <w:r>
                    <w:rPr>
                      <w:rFonts w:cs="Arial"/>
                      <w:szCs w:val="20"/>
                      <w:lang w:eastAsia="sl-SI"/>
                    </w:rPr>
                    <w:t>2033</w:t>
                  </w:r>
                </w:p>
              </w:tc>
            </w:tr>
          </w:tbl>
          <w:p w14:paraId="05431BE1" w14:textId="7A913378" w:rsidR="005D0533" w:rsidRDefault="005D0533" w:rsidP="0064600E">
            <w:pPr>
              <w:jc w:val="both"/>
              <w:rPr>
                <w:rFonts w:cs="Arial"/>
                <w:b/>
                <w:szCs w:val="20"/>
                <w:lang w:eastAsia="sl-SI"/>
              </w:rPr>
            </w:pPr>
          </w:p>
          <w:p w14:paraId="2F706D4B" w14:textId="18858C71" w:rsidR="005D0533" w:rsidRDefault="005D0533" w:rsidP="0064600E">
            <w:pPr>
              <w:jc w:val="both"/>
              <w:rPr>
                <w:rFonts w:cs="Arial"/>
                <w:b/>
                <w:szCs w:val="20"/>
                <w:lang w:eastAsia="sl-SI"/>
              </w:rPr>
            </w:pPr>
          </w:p>
          <w:p w14:paraId="356FB747" w14:textId="317A90E2" w:rsidR="00D66F8E" w:rsidRPr="00B07809" w:rsidRDefault="00B87FE0" w:rsidP="00D66F8E">
            <w:pPr>
              <w:rPr>
                <w:rFonts w:cs="Arial"/>
                <w:b/>
                <w:szCs w:val="20"/>
              </w:rPr>
            </w:pPr>
            <w:r>
              <w:rPr>
                <w:rFonts w:cs="Arial"/>
                <w:b/>
                <w:szCs w:val="20"/>
              </w:rPr>
              <w:t>5.1.2 Avstrija</w:t>
            </w:r>
          </w:p>
          <w:p w14:paraId="16D2A89A" w14:textId="5832C1A6" w:rsidR="00163EC2" w:rsidRDefault="00025B54" w:rsidP="00D66F8E">
            <w:pPr>
              <w:jc w:val="both"/>
              <w:rPr>
                <w:rFonts w:cs="Arial"/>
                <w:noProof/>
                <w:szCs w:val="20"/>
              </w:rPr>
            </w:pPr>
            <w:r>
              <w:rPr>
                <w:rFonts w:cs="Arial"/>
                <w:noProof/>
                <w:szCs w:val="20"/>
              </w:rPr>
              <w:t>V Avstriji</w:t>
            </w:r>
            <w:r w:rsidR="00D66F8E">
              <w:rPr>
                <w:rFonts w:cs="Arial"/>
                <w:noProof/>
                <w:szCs w:val="20"/>
              </w:rPr>
              <w:t xml:space="preserve"> so določili</w:t>
            </w:r>
            <w:r>
              <w:rPr>
                <w:rFonts w:cs="Arial"/>
                <w:noProof/>
                <w:szCs w:val="20"/>
              </w:rPr>
              <w:t xml:space="preserve">, da vsa papirnata ali polikarbonatna vozniška dovoljenja, izdana pred 19. januarjem 2013, ostanejo v veljavi do 19. januarja 2033, razen če je veljavnost vozniškega dovoljenja omejena na krajši rok. </w:t>
            </w:r>
            <w:r w:rsidR="00163EC2">
              <w:rPr>
                <w:rFonts w:cs="Arial"/>
                <w:noProof/>
                <w:szCs w:val="20"/>
              </w:rPr>
              <w:t xml:space="preserve">Pogoj za ohranitev </w:t>
            </w:r>
            <w:r w:rsidR="00E7074C">
              <w:rPr>
                <w:rFonts w:cs="Arial"/>
                <w:noProof/>
                <w:szCs w:val="20"/>
              </w:rPr>
              <w:t xml:space="preserve">veljavnosti </w:t>
            </w:r>
            <w:r w:rsidR="00163EC2">
              <w:rPr>
                <w:rFonts w:cs="Arial"/>
                <w:noProof/>
                <w:szCs w:val="20"/>
              </w:rPr>
              <w:t>navedenih vozniških dovoljenj do 19. januarja 2033 je čitljivost podatkov, zapisanih na vozniškem dovoljenju</w:t>
            </w:r>
            <w:r w:rsidR="00F61C06">
              <w:rPr>
                <w:rFonts w:cs="Arial"/>
                <w:noProof/>
                <w:szCs w:val="20"/>
              </w:rPr>
              <w:t>,</w:t>
            </w:r>
            <w:r w:rsidR="00163EC2">
              <w:rPr>
                <w:rFonts w:cs="Arial"/>
                <w:noProof/>
                <w:szCs w:val="20"/>
              </w:rPr>
              <w:t xml:space="preserve"> in jasn</w:t>
            </w:r>
            <w:r w:rsidR="00F61C06">
              <w:rPr>
                <w:rFonts w:cs="Arial"/>
                <w:noProof/>
                <w:szCs w:val="20"/>
              </w:rPr>
              <w:t xml:space="preserve">a fotografije, ki omogoča </w:t>
            </w:r>
            <w:r w:rsidR="00163EC2">
              <w:rPr>
                <w:rFonts w:cs="Arial"/>
                <w:noProof/>
                <w:szCs w:val="20"/>
              </w:rPr>
              <w:t>prepoznavo imetnika vozniškega dovoljenja.</w:t>
            </w:r>
          </w:p>
          <w:p w14:paraId="18680EDF" w14:textId="77777777" w:rsidR="00163EC2" w:rsidRDefault="00163EC2" w:rsidP="00D66F8E">
            <w:pPr>
              <w:jc w:val="both"/>
              <w:rPr>
                <w:rFonts w:cs="Arial"/>
                <w:noProof/>
                <w:szCs w:val="20"/>
              </w:rPr>
            </w:pPr>
          </w:p>
          <w:p w14:paraId="19D6EBAC" w14:textId="7D4342D6" w:rsidR="00D66F8E" w:rsidRDefault="00025B54" w:rsidP="00D66F8E">
            <w:pPr>
              <w:jc w:val="both"/>
              <w:rPr>
                <w:rFonts w:cs="Arial"/>
                <w:noProof/>
                <w:szCs w:val="20"/>
              </w:rPr>
            </w:pPr>
            <w:r>
              <w:rPr>
                <w:rFonts w:cs="Arial"/>
                <w:noProof/>
                <w:szCs w:val="20"/>
              </w:rPr>
              <w:t xml:space="preserve">Prav tako so določili, da </w:t>
            </w:r>
            <w:r w:rsidR="00163EC2">
              <w:rPr>
                <w:rFonts w:cs="Arial"/>
                <w:noProof/>
                <w:szCs w:val="20"/>
              </w:rPr>
              <w:t>je skrajni rok za zamenjavo vozniških dovoljenj, izdanih na obrazcih, ki ne izpolnjujejo vseh zahtev, določenih v direktivi 2006/126/ES, 19. januar 2033.</w:t>
            </w:r>
          </w:p>
          <w:p w14:paraId="56698D5C" w14:textId="6F454299" w:rsidR="00D66F8E" w:rsidRDefault="00D66F8E" w:rsidP="0064600E">
            <w:pPr>
              <w:jc w:val="both"/>
              <w:rPr>
                <w:rFonts w:cs="Arial"/>
                <w:b/>
                <w:szCs w:val="20"/>
                <w:lang w:eastAsia="sl-SI"/>
              </w:rPr>
            </w:pPr>
          </w:p>
          <w:p w14:paraId="4F18C83D" w14:textId="04C6B24B" w:rsidR="008826DD" w:rsidRDefault="008826DD" w:rsidP="0064600E">
            <w:pPr>
              <w:jc w:val="both"/>
              <w:rPr>
                <w:rFonts w:cs="Arial"/>
                <w:b/>
                <w:szCs w:val="20"/>
                <w:lang w:eastAsia="sl-SI"/>
              </w:rPr>
            </w:pPr>
          </w:p>
          <w:p w14:paraId="55B28A76" w14:textId="3D76B8F1" w:rsidR="008826DD" w:rsidRDefault="008826DD" w:rsidP="0064600E">
            <w:pPr>
              <w:jc w:val="both"/>
              <w:rPr>
                <w:rFonts w:cs="Arial"/>
                <w:b/>
                <w:szCs w:val="20"/>
                <w:lang w:eastAsia="sl-SI"/>
              </w:rPr>
            </w:pPr>
          </w:p>
          <w:p w14:paraId="0EA1DADB" w14:textId="77777777" w:rsidR="008826DD" w:rsidRDefault="008826DD" w:rsidP="0064600E">
            <w:pPr>
              <w:jc w:val="both"/>
              <w:rPr>
                <w:rFonts w:cs="Arial"/>
                <w:b/>
                <w:szCs w:val="20"/>
                <w:lang w:eastAsia="sl-SI"/>
              </w:rPr>
            </w:pPr>
          </w:p>
          <w:p w14:paraId="635D850B" w14:textId="77777777" w:rsidR="00FA3A95" w:rsidRDefault="00FA3A95" w:rsidP="0064600E">
            <w:pPr>
              <w:jc w:val="both"/>
              <w:rPr>
                <w:rFonts w:cs="Arial"/>
                <w:b/>
                <w:szCs w:val="20"/>
                <w:lang w:eastAsia="sl-SI"/>
              </w:rPr>
            </w:pPr>
          </w:p>
          <w:p w14:paraId="3468C038" w14:textId="3296CE0C" w:rsidR="00B87FE0" w:rsidRPr="00B07809" w:rsidRDefault="007A487F" w:rsidP="00B87FE0">
            <w:pPr>
              <w:rPr>
                <w:rFonts w:cs="Arial"/>
                <w:b/>
                <w:szCs w:val="20"/>
              </w:rPr>
            </w:pPr>
            <w:r>
              <w:rPr>
                <w:rFonts w:cs="Arial"/>
                <w:b/>
                <w:szCs w:val="20"/>
              </w:rPr>
              <w:lastRenderedPageBreak/>
              <w:t>5.1.3</w:t>
            </w:r>
            <w:r w:rsidR="00B87FE0">
              <w:rPr>
                <w:rFonts w:cs="Arial"/>
                <w:b/>
                <w:szCs w:val="20"/>
              </w:rPr>
              <w:t xml:space="preserve"> Hrvaška</w:t>
            </w:r>
          </w:p>
          <w:p w14:paraId="6B86FB6F" w14:textId="591E53DD" w:rsidR="00B87FE0" w:rsidRDefault="00B87FE0" w:rsidP="00B87FE0">
            <w:pPr>
              <w:jc w:val="both"/>
              <w:rPr>
                <w:rFonts w:cs="Arial"/>
                <w:b/>
                <w:szCs w:val="20"/>
                <w:lang w:eastAsia="sl-SI"/>
              </w:rPr>
            </w:pPr>
            <w:r>
              <w:rPr>
                <w:rFonts w:cs="Arial"/>
                <w:noProof/>
                <w:szCs w:val="20"/>
              </w:rPr>
              <w:t xml:space="preserve">Na Hrvaškem so določili, da vsa vozniška dovoljenja, izdana do 1. julija 2013 veljajo do izteka njihove veljavnoti, vendar najdlje do 19. januarja 2033, ko jih je treba zamenjati z novim obrazcem vozniškega dovoljenja, </w:t>
            </w:r>
            <w:r w:rsidR="00575521">
              <w:rPr>
                <w:rFonts w:cs="Arial"/>
                <w:noProof/>
                <w:szCs w:val="20"/>
              </w:rPr>
              <w:t>ki izpolnjuje v</w:t>
            </w:r>
            <w:r>
              <w:rPr>
                <w:rFonts w:cs="Arial"/>
                <w:noProof/>
                <w:szCs w:val="20"/>
              </w:rPr>
              <w:t xml:space="preserve">se zahteve, določene v </w:t>
            </w:r>
            <w:r w:rsidR="00575521">
              <w:rPr>
                <w:rFonts w:cs="Arial"/>
                <w:noProof/>
                <w:szCs w:val="20"/>
              </w:rPr>
              <w:t>direktivi 2006/126/ES.</w:t>
            </w:r>
          </w:p>
          <w:p w14:paraId="7B237EF8" w14:textId="15C5F328" w:rsidR="00D66F8E" w:rsidRDefault="00D66F8E" w:rsidP="0064600E">
            <w:pPr>
              <w:jc w:val="both"/>
              <w:rPr>
                <w:rFonts w:cs="Arial"/>
                <w:b/>
                <w:szCs w:val="20"/>
                <w:lang w:eastAsia="sl-SI"/>
              </w:rPr>
            </w:pPr>
          </w:p>
          <w:p w14:paraId="76EDFB4B" w14:textId="2FAE6059" w:rsidR="00D66F8E" w:rsidRDefault="00D66F8E" w:rsidP="0064600E">
            <w:pPr>
              <w:jc w:val="both"/>
              <w:rPr>
                <w:rFonts w:cs="Arial"/>
                <w:b/>
                <w:szCs w:val="20"/>
                <w:lang w:eastAsia="sl-SI"/>
              </w:rPr>
            </w:pPr>
          </w:p>
          <w:p w14:paraId="2A1408FD" w14:textId="77777777" w:rsidR="0064600E" w:rsidRPr="001F7E62" w:rsidRDefault="0064600E" w:rsidP="0064600E">
            <w:pPr>
              <w:jc w:val="both"/>
              <w:rPr>
                <w:rFonts w:cs="Arial"/>
                <w:b/>
                <w:szCs w:val="20"/>
                <w:lang w:eastAsia="sl-SI"/>
              </w:rPr>
            </w:pPr>
            <w:r w:rsidRPr="001F7E62">
              <w:rPr>
                <w:rFonts w:cs="Arial"/>
                <w:b/>
                <w:szCs w:val="20"/>
                <w:lang w:eastAsia="sl-SI"/>
              </w:rPr>
              <w:t>5.2 Prikaz ureditve v drugih pravnih sistemih</w:t>
            </w:r>
          </w:p>
          <w:p w14:paraId="5DA992CC" w14:textId="62225701" w:rsidR="0064600E" w:rsidRPr="005F5CE1" w:rsidRDefault="00187B26" w:rsidP="0064600E">
            <w:pPr>
              <w:jc w:val="both"/>
              <w:rPr>
                <w:rFonts w:cs="Arial"/>
                <w:szCs w:val="20"/>
                <w:lang w:eastAsia="sl-SI"/>
              </w:rPr>
            </w:pPr>
            <w:r>
              <w:rPr>
                <w:rFonts w:cs="Arial"/>
                <w:szCs w:val="20"/>
                <w:lang w:eastAsia="sl-SI"/>
              </w:rPr>
              <w:t>Ureditev, ki jo določa</w:t>
            </w:r>
            <w:r w:rsidR="0064600E" w:rsidRPr="005F5CE1">
              <w:rPr>
                <w:rFonts w:cs="Arial"/>
                <w:szCs w:val="20"/>
                <w:lang w:eastAsia="sl-SI"/>
              </w:rPr>
              <w:t xml:space="preserve"> predlog </w:t>
            </w:r>
            <w:r w:rsidR="00F61C06">
              <w:rPr>
                <w:rFonts w:eastAsia="Calibri"/>
                <w:szCs w:val="20"/>
              </w:rPr>
              <w:t>Zakona o spremembah in dopolnitvah</w:t>
            </w:r>
            <w:r w:rsidR="00F61C06" w:rsidRPr="00DC7E2D">
              <w:rPr>
                <w:rFonts w:eastAsia="Calibri"/>
                <w:szCs w:val="20"/>
              </w:rPr>
              <w:t xml:space="preserve"> </w:t>
            </w:r>
            <w:r w:rsidR="00044ADD" w:rsidRPr="005F5CE1">
              <w:rPr>
                <w:szCs w:val="20"/>
              </w:rPr>
              <w:t>Zakona o voznikih</w:t>
            </w:r>
            <w:r w:rsidR="0064600E" w:rsidRPr="005F5CE1">
              <w:rPr>
                <w:rFonts w:cs="Arial"/>
                <w:szCs w:val="20"/>
                <w:lang w:eastAsia="sl-SI"/>
              </w:rPr>
              <w:t>, ni predmet urejanja</w:t>
            </w:r>
            <w:r w:rsidR="00044ADD" w:rsidRPr="005F5CE1">
              <w:rPr>
                <w:rFonts w:cs="Arial"/>
                <w:szCs w:val="20"/>
                <w:lang w:eastAsia="sl-SI"/>
              </w:rPr>
              <w:t xml:space="preserve"> v drugih pravnih sistemih</w:t>
            </w:r>
            <w:r w:rsidR="0064600E" w:rsidRPr="005F5CE1">
              <w:rPr>
                <w:rFonts w:cs="Arial"/>
                <w:szCs w:val="20"/>
                <w:lang w:eastAsia="sl-SI"/>
              </w:rPr>
              <w:t xml:space="preserve">. </w:t>
            </w:r>
          </w:p>
          <w:p w14:paraId="4D71817D" w14:textId="77777777" w:rsidR="0064600E" w:rsidRPr="005F5CE1" w:rsidRDefault="0064600E" w:rsidP="00450477">
            <w:pPr>
              <w:pStyle w:val="Odstavekseznama1"/>
              <w:spacing w:line="260" w:lineRule="exact"/>
              <w:ind w:left="0"/>
              <w:jc w:val="both"/>
              <w:rPr>
                <w:rFonts w:ascii="Arial" w:hAnsi="Arial" w:cs="Arial"/>
                <w:sz w:val="20"/>
                <w:szCs w:val="20"/>
              </w:rPr>
            </w:pPr>
          </w:p>
          <w:p w14:paraId="16816909" w14:textId="77777777" w:rsidR="0064600E" w:rsidRPr="005F5CE1" w:rsidRDefault="0064600E" w:rsidP="0064600E">
            <w:pPr>
              <w:jc w:val="both"/>
              <w:rPr>
                <w:rFonts w:cs="Arial"/>
                <w:szCs w:val="20"/>
                <w:lang w:eastAsia="sl-SI"/>
              </w:rPr>
            </w:pPr>
            <w:r w:rsidRPr="005F5CE1">
              <w:rPr>
                <w:rFonts w:cs="Arial"/>
                <w:b/>
                <w:szCs w:val="20"/>
                <w:lang w:eastAsia="sl-SI"/>
              </w:rPr>
              <w:t>5.3 Prikaz prilagojenosti predlagane ureditve pravu Evropske unije</w:t>
            </w:r>
          </w:p>
          <w:p w14:paraId="7D0BEE0E" w14:textId="2F5D7047" w:rsidR="00044ADD" w:rsidRPr="005F5CE1" w:rsidRDefault="0064600E" w:rsidP="00187B26">
            <w:pPr>
              <w:pStyle w:val="Alineazaodstavkom"/>
              <w:numPr>
                <w:ilvl w:val="0"/>
                <w:numId w:val="0"/>
              </w:numPr>
              <w:spacing w:line="260" w:lineRule="exact"/>
              <w:rPr>
                <w:sz w:val="20"/>
                <w:szCs w:val="20"/>
              </w:rPr>
            </w:pPr>
            <w:r w:rsidRPr="005F5CE1">
              <w:rPr>
                <w:sz w:val="20"/>
                <w:szCs w:val="20"/>
              </w:rPr>
              <w:t xml:space="preserve">Predlog </w:t>
            </w:r>
            <w:r w:rsidR="00F61C06">
              <w:rPr>
                <w:rFonts w:eastAsia="Calibri"/>
                <w:sz w:val="20"/>
                <w:szCs w:val="20"/>
                <w:lang w:eastAsia="en-US"/>
              </w:rPr>
              <w:t>Zakona o spremembah in dopolnitvah</w:t>
            </w:r>
            <w:r w:rsidR="00F61C06" w:rsidRPr="00DC7E2D">
              <w:rPr>
                <w:rFonts w:eastAsia="Calibri"/>
                <w:sz w:val="20"/>
                <w:szCs w:val="20"/>
                <w:lang w:eastAsia="en-US"/>
              </w:rPr>
              <w:t xml:space="preserve"> </w:t>
            </w:r>
            <w:r w:rsidR="00044ADD" w:rsidRPr="005F5CE1">
              <w:rPr>
                <w:sz w:val="20"/>
                <w:szCs w:val="20"/>
              </w:rPr>
              <w:t>Zakona o voznikih</w:t>
            </w:r>
            <w:r w:rsidRPr="005F5CE1">
              <w:rPr>
                <w:sz w:val="20"/>
                <w:szCs w:val="20"/>
              </w:rPr>
              <w:t xml:space="preserve"> je prilagojen pravu Evrops</w:t>
            </w:r>
            <w:r w:rsidR="00187B26">
              <w:rPr>
                <w:sz w:val="20"/>
                <w:szCs w:val="20"/>
              </w:rPr>
              <w:t>ke unije.</w:t>
            </w:r>
          </w:p>
        </w:tc>
      </w:tr>
      <w:tr w:rsidR="00F61C06" w:rsidRPr="005F5CE1" w14:paraId="1216BD84" w14:textId="77777777" w:rsidTr="00F61C06">
        <w:tc>
          <w:tcPr>
            <w:tcW w:w="9072" w:type="dxa"/>
          </w:tcPr>
          <w:p w14:paraId="79DF99A8" w14:textId="77777777" w:rsidR="00F61C06" w:rsidRPr="005D0533" w:rsidRDefault="00F61C06" w:rsidP="0064600E">
            <w:pPr>
              <w:pStyle w:val="Oddelek"/>
              <w:numPr>
                <w:ilvl w:val="0"/>
                <w:numId w:val="0"/>
              </w:numPr>
              <w:spacing w:before="0" w:after="0" w:line="288" w:lineRule="auto"/>
              <w:jc w:val="both"/>
              <w:rPr>
                <w:b w:val="0"/>
                <w:sz w:val="20"/>
                <w:szCs w:val="20"/>
              </w:rPr>
            </w:pPr>
          </w:p>
        </w:tc>
      </w:tr>
      <w:tr w:rsidR="00D36470" w:rsidRPr="005F5CE1" w14:paraId="3F2046E3" w14:textId="77777777" w:rsidTr="00F61C06">
        <w:tc>
          <w:tcPr>
            <w:tcW w:w="9072" w:type="dxa"/>
          </w:tcPr>
          <w:p w14:paraId="1ACFB62E" w14:textId="77777777" w:rsidR="007A487F" w:rsidRDefault="007A487F" w:rsidP="0064600E">
            <w:pPr>
              <w:pStyle w:val="Oddelek"/>
              <w:numPr>
                <w:ilvl w:val="0"/>
                <w:numId w:val="0"/>
              </w:numPr>
              <w:spacing w:before="0" w:after="0" w:line="288" w:lineRule="auto"/>
              <w:jc w:val="both"/>
              <w:rPr>
                <w:sz w:val="20"/>
                <w:szCs w:val="20"/>
              </w:rPr>
            </w:pPr>
          </w:p>
          <w:p w14:paraId="32D2FAD5" w14:textId="77777777" w:rsidR="00266486" w:rsidRDefault="00266486" w:rsidP="0064600E">
            <w:pPr>
              <w:pStyle w:val="Oddelek"/>
              <w:numPr>
                <w:ilvl w:val="0"/>
                <w:numId w:val="0"/>
              </w:numPr>
              <w:spacing w:before="0" w:after="0" w:line="288" w:lineRule="auto"/>
              <w:jc w:val="both"/>
              <w:rPr>
                <w:sz w:val="20"/>
                <w:szCs w:val="20"/>
              </w:rPr>
            </w:pPr>
            <w:bookmarkStart w:id="0" w:name="_GoBack"/>
            <w:bookmarkEnd w:id="0"/>
          </w:p>
          <w:p w14:paraId="20963FF4" w14:textId="784572B9" w:rsidR="00D85804" w:rsidRDefault="00DD2DB6" w:rsidP="0064600E">
            <w:pPr>
              <w:pStyle w:val="Oddelek"/>
              <w:numPr>
                <w:ilvl w:val="0"/>
                <w:numId w:val="0"/>
              </w:numPr>
              <w:spacing w:before="0" w:after="0" w:line="288" w:lineRule="auto"/>
              <w:jc w:val="both"/>
              <w:rPr>
                <w:sz w:val="20"/>
                <w:szCs w:val="20"/>
              </w:rPr>
            </w:pPr>
            <w:r w:rsidRPr="00DD2DB6">
              <w:rPr>
                <w:noProof/>
                <w:sz w:val="20"/>
                <w:szCs w:val="20"/>
              </w:rPr>
              <w:drawing>
                <wp:inline distT="0" distB="0" distL="0" distR="0" wp14:anchorId="3E4F4110" wp14:editId="346DEDB8">
                  <wp:extent cx="5753100" cy="631507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6315075"/>
                          </a:xfrm>
                          <a:prstGeom prst="rect">
                            <a:avLst/>
                          </a:prstGeom>
                          <a:noFill/>
                          <a:ln>
                            <a:noFill/>
                          </a:ln>
                        </pic:spPr>
                      </pic:pic>
                    </a:graphicData>
                  </a:graphic>
                </wp:inline>
              </w:drawing>
            </w:r>
          </w:p>
        </w:tc>
      </w:tr>
      <w:tr w:rsidR="00266486" w:rsidRPr="005F5CE1" w14:paraId="784487A6" w14:textId="77777777" w:rsidTr="00F61C06">
        <w:tc>
          <w:tcPr>
            <w:tcW w:w="9072" w:type="dxa"/>
          </w:tcPr>
          <w:p w14:paraId="5300C9FA" w14:textId="3E7B83EA" w:rsidR="00266486" w:rsidRDefault="00DD2DB6" w:rsidP="0064600E">
            <w:pPr>
              <w:pStyle w:val="Oddelek"/>
              <w:numPr>
                <w:ilvl w:val="0"/>
                <w:numId w:val="0"/>
              </w:numPr>
              <w:spacing w:before="0" w:after="0" w:line="288" w:lineRule="auto"/>
              <w:jc w:val="both"/>
              <w:rPr>
                <w:sz w:val="20"/>
                <w:szCs w:val="20"/>
              </w:rPr>
            </w:pPr>
            <w:r w:rsidRPr="00DD2DB6">
              <w:rPr>
                <w:noProof/>
                <w:sz w:val="20"/>
                <w:szCs w:val="20"/>
              </w:rPr>
              <w:lastRenderedPageBreak/>
              <w:drawing>
                <wp:inline distT="0" distB="0" distL="0" distR="0" wp14:anchorId="47F20D6F" wp14:editId="73B694E8">
                  <wp:extent cx="5753100" cy="335280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352800"/>
                          </a:xfrm>
                          <a:prstGeom prst="rect">
                            <a:avLst/>
                          </a:prstGeom>
                          <a:noFill/>
                          <a:ln>
                            <a:noFill/>
                          </a:ln>
                        </pic:spPr>
                      </pic:pic>
                    </a:graphicData>
                  </a:graphic>
                </wp:inline>
              </w:drawing>
            </w:r>
          </w:p>
          <w:p w14:paraId="2BD9FFDC" w14:textId="77777777" w:rsidR="00266486" w:rsidRDefault="00266486" w:rsidP="0064600E">
            <w:pPr>
              <w:pStyle w:val="Oddelek"/>
              <w:numPr>
                <w:ilvl w:val="0"/>
                <w:numId w:val="0"/>
              </w:numPr>
              <w:spacing w:before="0" w:after="0" w:line="288" w:lineRule="auto"/>
              <w:jc w:val="both"/>
              <w:rPr>
                <w:sz w:val="20"/>
                <w:szCs w:val="20"/>
              </w:rPr>
            </w:pPr>
          </w:p>
          <w:p w14:paraId="72D5344E" w14:textId="201D65B5" w:rsidR="00266486" w:rsidRDefault="00266486" w:rsidP="0064600E">
            <w:pPr>
              <w:pStyle w:val="Oddelek"/>
              <w:numPr>
                <w:ilvl w:val="0"/>
                <w:numId w:val="0"/>
              </w:numPr>
              <w:spacing w:before="0" w:after="0" w:line="288" w:lineRule="auto"/>
              <w:jc w:val="both"/>
              <w:rPr>
                <w:sz w:val="20"/>
                <w:szCs w:val="20"/>
              </w:rPr>
            </w:pPr>
          </w:p>
        </w:tc>
      </w:tr>
      <w:tr w:rsidR="00241AE5" w:rsidRPr="005F5CE1" w14:paraId="4A313DA5" w14:textId="77777777" w:rsidTr="00F61C06">
        <w:tc>
          <w:tcPr>
            <w:tcW w:w="9072" w:type="dxa"/>
          </w:tcPr>
          <w:p w14:paraId="07BECBE3" w14:textId="42FC419D" w:rsidR="00266486" w:rsidRDefault="00266486" w:rsidP="00801684">
            <w:pPr>
              <w:pStyle w:val="Oddelek"/>
              <w:numPr>
                <w:ilvl w:val="0"/>
                <w:numId w:val="0"/>
              </w:numPr>
              <w:spacing w:before="0" w:after="0" w:line="260" w:lineRule="exact"/>
              <w:jc w:val="left"/>
              <w:rPr>
                <w:sz w:val="20"/>
                <w:szCs w:val="20"/>
              </w:rPr>
            </w:pPr>
          </w:p>
          <w:p w14:paraId="626DF362" w14:textId="77777777" w:rsidR="006909A5" w:rsidRDefault="006909A5" w:rsidP="00801684">
            <w:pPr>
              <w:pStyle w:val="Oddelek"/>
              <w:numPr>
                <w:ilvl w:val="0"/>
                <w:numId w:val="0"/>
              </w:numPr>
              <w:spacing w:before="0" w:after="0" w:line="260" w:lineRule="exact"/>
              <w:jc w:val="left"/>
              <w:rPr>
                <w:sz w:val="20"/>
                <w:szCs w:val="20"/>
              </w:rPr>
            </w:pPr>
          </w:p>
          <w:p w14:paraId="3E0468B2" w14:textId="0E3AEEB6" w:rsidR="00241AE5" w:rsidRPr="005F5CE1" w:rsidRDefault="00241AE5" w:rsidP="00801684">
            <w:pPr>
              <w:pStyle w:val="Oddelek"/>
              <w:numPr>
                <w:ilvl w:val="0"/>
                <w:numId w:val="0"/>
              </w:numPr>
              <w:spacing w:before="0" w:after="0" w:line="260" w:lineRule="exact"/>
              <w:jc w:val="left"/>
              <w:rPr>
                <w:sz w:val="20"/>
                <w:szCs w:val="20"/>
              </w:rPr>
            </w:pPr>
            <w:r w:rsidRPr="005F5CE1">
              <w:rPr>
                <w:sz w:val="20"/>
                <w:szCs w:val="20"/>
              </w:rPr>
              <w:t>6. PRESOJA POSLEDIC, KI JIH BO IMEL SPREJEM ZAKONA</w:t>
            </w:r>
          </w:p>
        </w:tc>
      </w:tr>
      <w:tr w:rsidR="005A60C6" w:rsidRPr="005F5CE1" w14:paraId="619E2319" w14:textId="77777777" w:rsidTr="00F61C06">
        <w:tc>
          <w:tcPr>
            <w:tcW w:w="9072" w:type="dxa"/>
          </w:tcPr>
          <w:p w14:paraId="5E5D58D5" w14:textId="77777777" w:rsidR="007A487F" w:rsidRDefault="007A487F" w:rsidP="00801684">
            <w:pPr>
              <w:pStyle w:val="Oddelek"/>
              <w:numPr>
                <w:ilvl w:val="0"/>
                <w:numId w:val="0"/>
              </w:numPr>
              <w:spacing w:before="0" w:after="0" w:line="260" w:lineRule="exact"/>
              <w:jc w:val="left"/>
              <w:rPr>
                <w:sz w:val="20"/>
                <w:szCs w:val="20"/>
              </w:rPr>
            </w:pPr>
          </w:p>
          <w:p w14:paraId="05853064" w14:textId="0653F7FD" w:rsidR="005A60C6" w:rsidRPr="005F5CE1" w:rsidRDefault="005A60C6" w:rsidP="00801684">
            <w:pPr>
              <w:pStyle w:val="Oddelek"/>
              <w:numPr>
                <w:ilvl w:val="0"/>
                <w:numId w:val="0"/>
              </w:numPr>
              <w:spacing w:before="0" w:after="0" w:line="260" w:lineRule="exact"/>
              <w:jc w:val="left"/>
              <w:rPr>
                <w:sz w:val="20"/>
                <w:szCs w:val="20"/>
              </w:rPr>
            </w:pPr>
            <w:r w:rsidRPr="005F5CE1">
              <w:rPr>
                <w:sz w:val="20"/>
                <w:szCs w:val="20"/>
              </w:rPr>
              <w:t>6.1 Presoja administrativnih posledic</w:t>
            </w:r>
          </w:p>
        </w:tc>
      </w:tr>
      <w:tr w:rsidR="00241AE5" w:rsidRPr="005F5CE1" w14:paraId="23EA8AB3" w14:textId="77777777" w:rsidTr="00F61C06">
        <w:tc>
          <w:tcPr>
            <w:tcW w:w="9072" w:type="dxa"/>
          </w:tcPr>
          <w:p w14:paraId="28DC5BC3" w14:textId="0EE531A9" w:rsidR="001025A0" w:rsidRPr="005F5CE1" w:rsidRDefault="001025A0" w:rsidP="00801684">
            <w:pPr>
              <w:pStyle w:val="Odsek"/>
              <w:numPr>
                <w:ilvl w:val="0"/>
                <w:numId w:val="0"/>
              </w:numPr>
              <w:spacing w:before="0" w:after="0" w:line="260" w:lineRule="exact"/>
              <w:jc w:val="left"/>
              <w:rPr>
                <w:sz w:val="20"/>
                <w:szCs w:val="20"/>
              </w:rPr>
            </w:pPr>
          </w:p>
          <w:p w14:paraId="28B90E80"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 xml:space="preserve">a) v postopkih oziroma poslovanju javne uprave ali pravosodnih organov: </w:t>
            </w:r>
          </w:p>
          <w:p w14:paraId="5E6E02FD" w14:textId="524463A5" w:rsidR="001025A0" w:rsidRPr="005F5CE1" w:rsidRDefault="001025A0" w:rsidP="001025A0">
            <w:pPr>
              <w:pStyle w:val="Alineazaodstavkom"/>
              <w:numPr>
                <w:ilvl w:val="0"/>
                <w:numId w:val="0"/>
              </w:numPr>
              <w:spacing w:line="260" w:lineRule="exact"/>
              <w:rPr>
                <w:sz w:val="20"/>
                <w:szCs w:val="20"/>
              </w:rPr>
            </w:pPr>
            <w:r w:rsidRPr="005F5CE1">
              <w:rPr>
                <w:sz w:val="20"/>
                <w:szCs w:val="20"/>
              </w:rPr>
              <w:t xml:space="preserve">Sprejem </w:t>
            </w:r>
            <w:r w:rsidR="00F61C06">
              <w:rPr>
                <w:rFonts w:eastAsia="Calibri"/>
                <w:sz w:val="20"/>
                <w:szCs w:val="20"/>
                <w:lang w:eastAsia="en-US"/>
              </w:rPr>
              <w:t>Zakona o spremembah in dopolnitvah</w:t>
            </w:r>
            <w:r w:rsidR="00F61C06" w:rsidRPr="00DC7E2D">
              <w:rPr>
                <w:rFonts w:eastAsia="Calibri"/>
                <w:sz w:val="20"/>
                <w:szCs w:val="20"/>
                <w:lang w:eastAsia="en-US"/>
              </w:rPr>
              <w:t xml:space="preserve"> </w:t>
            </w:r>
            <w:r w:rsidR="00044ADD" w:rsidRPr="005F5CE1">
              <w:rPr>
                <w:sz w:val="20"/>
                <w:szCs w:val="20"/>
              </w:rPr>
              <w:t>Zakona o voznikih</w:t>
            </w:r>
            <w:r w:rsidRPr="005F5CE1">
              <w:rPr>
                <w:sz w:val="20"/>
                <w:szCs w:val="20"/>
              </w:rPr>
              <w:t xml:space="preserve"> ne vpliva na postopke oziroma poslovanje javne uprave ali pravosodnih organov.</w:t>
            </w:r>
          </w:p>
          <w:p w14:paraId="3D75907B" w14:textId="77777777" w:rsidR="001025A0" w:rsidRPr="005F5CE1" w:rsidRDefault="001025A0" w:rsidP="001025A0">
            <w:pPr>
              <w:pStyle w:val="Alineazaodstavkom"/>
              <w:numPr>
                <w:ilvl w:val="0"/>
                <w:numId w:val="0"/>
              </w:numPr>
              <w:spacing w:line="260" w:lineRule="exact"/>
              <w:rPr>
                <w:sz w:val="20"/>
                <w:szCs w:val="20"/>
              </w:rPr>
            </w:pPr>
          </w:p>
          <w:p w14:paraId="6234A017" w14:textId="77777777" w:rsidR="001025A0" w:rsidRPr="005F5CE1" w:rsidRDefault="001025A0" w:rsidP="001025A0">
            <w:pPr>
              <w:pStyle w:val="rkovnatokazaodstavkom"/>
              <w:numPr>
                <w:ilvl w:val="0"/>
                <w:numId w:val="0"/>
              </w:numPr>
              <w:spacing w:line="260" w:lineRule="exact"/>
              <w:rPr>
                <w:rFonts w:cs="Arial"/>
                <w:b/>
                <w:sz w:val="20"/>
                <w:szCs w:val="20"/>
              </w:rPr>
            </w:pPr>
            <w:r w:rsidRPr="005F5CE1">
              <w:rPr>
                <w:rFonts w:cs="Arial"/>
                <w:b/>
                <w:sz w:val="20"/>
                <w:szCs w:val="20"/>
              </w:rPr>
              <w:t>b) pri obveznostih strank do javne uprave ali pravosodnih organov:</w:t>
            </w:r>
          </w:p>
          <w:p w14:paraId="17EE714B" w14:textId="35328F3D" w:rsidR="001025A0" w:rsidRPr="005F5CE1" w:rsidRDefault="001025A0" w:rsidP="001025A0">
            <w:pPr>
              <w:pStyle w:val="Alineazaodstavkom"/>
              <w:numPr>
                <w:ilvl w:val="0"/>
                <w:numId w:val="0"/>
              </w:numPr>
              <w:spacing w:line="260" w:lineRule="exact"/>
              <w:rPr>
                <w:sz w:val="20"/>
                <w:szCs w:val="20"/>
              </w:rPr>
            </w:pPr>
            <w:r w:rsidRPr="005F5CE1">
              <w:rPr>
                <w:sz w:val="20"/>
                <w:szCs w:val="20"/>
              </w:rPr>
              <w:t xml:space="preserve">Sprejem </w:t>
            </w:r>
            <w:r w:rsidR="00F61C06">
              <w:rPr>
                <w:rFonts w:eastAsia="Calibri"/>
                <w:sz w:val="20"/>
                <w:szCs w:val="20"/>
                <w:lang w:eastAsia="en-US"/>
              </w:rPr>
              <w:t>Zakona o spremembah in dopolnitvah</w:t>
            </w:r>
            <w:r w:rsidR="00F61C06" w:rsidRPr="00DC7E2D">
              <w:rPr>
                <w:rFonts w:eastAsia="Calibri"/>
                <w:sz w:val="20"/>
                <w:szCs w:val="20"/>
                <w:lang w:eastAsia="en-US"/>
              </w:rPr>
              <w:t xml:space="preserve"> </w:t>
            </w:r>
            <w:r w:rsidRPr="005F5CE1">
              <w:rPr>
                <w:sz w:val="20"/>
                <w:szCs w:val="20"/>
              </w:rPr>
              <w:t xml:space="preserve">Zakona o voznikih vpliva na obveznosti strank </w:t>
            </w:r>
            <w:r w:rsidR="00F61C06">
              <w:rPr>
                <w:sz w:val="20"/>
                <w:szCs w:val="20"/>
              </w:rPr>
              <w:t>do javne uprave</w:t>
            </w:r>
            <w:r w:rsidRPr="005F5CE1">
              <w:rPr>
                <w:sz w:val="20"/>
                <w:szCs w:val="20"/>
              </w:rPr>
              <w:t>.</w:t>
            </w:r>
            <w:r w:rsidR="00F61C06">
              <w:rPr>
                <w:sz w:val="20"/>
                <w:szCs w:val="20"/>
              </w:rPr>
              <w:t xml:space="preserve"> S spremembo določbe prvega odstavka 93. člena ZVoz-1 se podaljšuje rok za zamenjavo vozniških dovoljenj, izdanih na starih obrazcih. Za zamenjavo vozniškega dovoljenja se namesto veljavnega roka za zamenjavo vozniških dovoljenj, izdanih na starih obrazcih</w:t>
            </w:r>
            <w:r w:rsidR="00671F30">
              <w:rPr>
                <w:sz w:val="20"/>
                <w:szCs w:val="20"/>
              </w:rPr>
              <w:t>, to je 19. januar 2023</w:t>
            </w:r>
            <w:r w:rsidR="00F61C06">
              <w:rPr>
                <w:sz w:val="20"/>
                <w:szCs w:val="20"/>
              </w:rPr>
              <w:t>, določa nov skrajen rok za zamenjavo vozniških dovoljenj, izd</w:t>
            </w:r>
            <w:r w:rsidR="0097111B">
              <w:rPr>
                <w:sz w:val="20"/>
                <w:szCs w:val="20"/>
              </w:rPr>
              <w:t xml:space="preserve">anih na starih obrazcih, ki je </w:t>
            </w:r>
            <w:r w:rsidR="00F61C06">
              <w:rPr>
                <w:sz w:val="20"/>
                <w:szCs w:val="20"/>
              </w:rPr>
              <w:t>1</w:t>
            </w:r>
            <w:r w:rsidR="0097111B">
              <w:rPr>
                <w:sz w:val="20"/>
                <w:szCs w:val="20"/>
              </w:rPr>
              <w:t>9. januar 2033</w:t>
            </w:r>
            <w:r w:rsidR="00F61C06">
              <w:rPr>
                <w:sz w:val="20"/>
                <w:szCs w:val="20"/>
              </w:rPr>
              <w:t xml:space="preserve">.  </w:t>
            </w:r>
          </w:p>
          <w:p w14:paraId="2240CA6B" w14:textId="77777777" w:rsidR="00F61C06" w:rsidRDefault="00F61C06" w:rsidP="00801684">
            <w:pPr>
              <w:pStyle w:val="Odsek"/>
              <w:numPr>
                <w:ilvl w:val="0"/>
                <w:numId w:val="0"/>
              </w:numPr>
              <w:spacing w:before="0" w:after="0" w:line="260" w:lineRule="exact"/>
              <w:jc w:val="left"/>
              <w:rPr>
                <w:sz w:val="20"/>
                <w:szCs w:val="20"/>
              </w:rPr>
            </w:pPr>
          </w:p>
          <w:p w14:paraId="317D030B" w14:textId="29A7B7BE" w:rsidR="00FA3A95" w:rsidRPr="005F5CE1" w:rsidRDefault="00FA3A95" w:rsidP="00801684">
            <w:pPr>
              <w:pStyle w:val="Odsek"/>
              <w:numPr>
                <w:ilvl w:val="0"/>
                <w:numId w:val="0"/>
              </w:numPr>
              <w:spacing w:before="0" w:after="0" w:line="260" w:lineRule="exact"/>
              <w:jc w:val="left"/>
              <w:rPr>
                <w:sz w:val="20"/>
                <w:szCs w:val="20"/>
              </w:rPr>
            </w:pPr>
          </w:p>
        </w:tc>
      </w:tr>
      <w:tr w:rsidR="00241AE5" w:rsidRPr="005F5CE1" w14:paraId="297BF69D" w14:textId="77777777" w:rsidTr="00F61C06">
        <w:tc>
          <w:tcPr>
            <w:tcW w:w="9072" w:type="dxa"/>
          </w:tcPr>
          <w:p w14:paraId="77D7B65D"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6.2 Presoja posledic za okolje, vključno s prostorskimi in varstvenimi vidiki, in sicer za:</w:t>
            </w:r>
          </w:p>
        </w:tc>
      </w:tr>
      <w:tr w:rsidR="00241AE5" w:rsidRPr="005F5CE1" w14:paraId="5D52D42B" w14:textId="77777777" w:rsidTr="00F61C06">
        <w:tc>
          <w:tcPr>
            <w:tcW w:w="9072" w:type="dxa"/>
          </w:tcPr>
          <w:p w14:paraId="52160CEA" w14:textId="1CE5F20C" w:rsidR="00241AE5" w:rsidRDefault="00F77115" w:rsidP="00AA7E76">
            <w:pPr>
              <w:pStyle w:val="Alineazaodstavkom"/>
              <w:numPr>
                <w:ilvl w:val="0"/>
                <w:numId w:val="0"/>
              </w:numPr>
              <w:spacing w:line="260" w:lineRule="exact"/>
              <w:rPr>
                <w:sz w:val="20"/>
                <w:szCs w:val="20"/>
              </w:rPr>
            </w:pPr>
            <w:r w:rsidRPr="005F5CE1">
              <w:rPr>
                <w:sz w:val="20"/>
                <w:szCs w:val="20"/>
              </w:rPr>
              <w:t>Sprejem</w:t>
            </w:r>
            <w:r w:rsidR="00BA2FE4" w:rsidRPr="005F5CE1">
              <w:rPr>
                <w:sz w:val="20"/>
                <w:szCs w:val="20"/>
              </w:rPr>
              <w:t xml:space="preserve"> </w:t>
            </w:r>
            <w:r w:rsidR="00F61C06">
              <w:rPr>
                <w:rFonts w:eastAsia="Calibri"/>
                <w:sz w:val="20"/>
                <w:szCs w:val="20"/>
                <w:lang w:eastAsia="en-US"/>
              </w:rPr>
              <w:t>Zakona o spremembah in dopolnitvah</w:t>
            </w:r>
            <w:r w:rsidR="00F61C06" w:rsidRPr="00DC7E2D">
              <w:rPr>
                <w:rFonts w:eastAsia="Calibri"/>
                <w:sz w:val="20"/>
                <w:szCs w:val="20"/>
                <w:lang w:eastAsia="en-US"/>
              </w:rPr>
              <w:t xml:space="preserve"> </w:t>
            </w:r>
            <w:r w:rsidR="00655C43" w:rsidRPr="005F5CE1">
              <w:rPr>
                <w:sz w:val="20"/>
                <w:szCs w:val="20"/>
              </w:rPr>
              <w:t xml:space="preserve">Zakona o voznikih </w:t>
            </w:r>
            <w:r w:rsidRPr="005F5CE1">
              <w:rPr>
                <w:sz w:val="20"/>
                <w:szCs w:val="20"/>
                <w:lang w:eastAsia="en-US"/>
              </w:rPr>
              <w:t xml:space="preserve">ne vpliva na okolje, </w:t>
            </w:r>
            <w:r w:rsidR="009678CB" w:rsidRPr="005F5CE1">
              <w:rPr>
                <w:sz w:val="20"/>
                <w:szCs w:val="20"/>
                <w:lang w:eastAsia="en-US"/>
              </w:rPr>
              <w:t>vključno</w:t>
            </w:r>
            <w:r w:rsidRPr="005F5CE1">
              <w:rPr>
                <w:sz w:val="20"/>
                <w:szCs w:val="20"/>
                <w:lang w:eastAsia="en-US"/>
              </w:rPr>
              <w:t xml:space="preserve"> </w:t>
            </w:r>
            <w:r w:rsidR="009678CB" w:rsidRPr="005F5CE1">
              <w:rPr>
                <w:sz w:val="20"/>
                <w:szCs w:val="20"/>
                <w:lang w:eastAsia="en-US"/>
              </w:rPr>
              <w:t>s prostorskimi in varstvenimi vidiki</w:t>
            </w:r>
            <w:r w:rsidRPr="005F5CE1">
              <w:rPr>
                <w:sz w:val="20"/>
                <w:szCs w:val="20"/>
                <w:lang w:eastAsia="en-US"/>
              </w:rPr>
              <w:t>.</w:t>
            </w:r>
          </w:p>
          <w:p w14:paraId="2AEE516D" w14:textId="77777777" w:rsidR="0030372A" w:rsidRDefault="0030372A" w:rsidP="00655C43">
            <w:pPr>
              <w:pStyle w:val="Alineazatoko"/>
              <w:tabs>
                <w:tab w:val="clear" w:pos="720"/>
              </w:tabs>
              <w:spacing w:line="260" w:lineRule="exact"/>
              <w:ind w:left="0" w:firstLine="0"/>
              <w:rPr>
                <w:sz w:val="20"/>
                <w:szCs w:val="20"/>
              </w:rPr>
            </w:pPr>
          </w:p>
          <w:p w14:paraId="79842380" w14:textId="2AA22EE8" w:rsidR="00FA3A95" w:rsidRPr="005F5CE1" w:rsidRDefault="00FA3A95" w:rsidP="00655C43">
            <w:pPr>
              <w:pStyle w:val="Alineazatoko"/>
              <w:tabs>
                <w:tab w:val="clear" w:pos="720"/>
              </w:tabs>
              <w:spacing w:line="260" w:lineRule="exact"/>
              <w:ind w:left="0" w:firstLine="0"/>
              <w:rPr>
                <w:sz w:val="20"/>
                <w:szCs w:val="20"/>
              </w:rPr>
            </w:pPr>
          </w:p>
        </w:tc>
      </w:tr>
      <w:tr w:rsidR="00241AE5" w:rsidRPr="005F5CE1" w14:paraId="6872E0A8" w14:textId="77777777" w:rsidTr="00F61C06">
        <w:tc>
          <w:tcPr>
            <w:tcW w:w="9072" w:type="dxa"/>
          </w:tcPr>
          <w:p w14:paraId="4DA25A66"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6.3 Presoja posledic za gospodarstvo, in sicer za:</w:t>
            </w:r>
          </w:p>
        </w:tc>
      </w:tr>
      <w:tr w:rsidR="00241AE5" w:rsidRPr="005F5CE1" w14:paraId="514A7BE8" w14:textId="77777777" w:rsidTr="00F61C06">
        <w:tc>
          <w:tcPr>
            <w:tcW w:w="9072" w:type="dxa"/>
          </w:tcPr>
          <w:p w14:paraId="1857CA3A" w14:textId="44A319F1" w:rsidR="0030372A" w:rsidRDefault="00F77115" w:rsidP="00AA7E76">
            <w:pPr>
              <w:pStyle w:val="Alineazaodstavkom"/>
              <w:numPr>
                <w:ilvl w:val="0"/>
                <w:numId w:val="0"/>
              </w:numPr>
              <w:spacing w:line="260" w:lineRule="exact"/>
              <w:rPr>
                <w:sz w:val="20"/>
                <w:szCs w:val="20"/>
              </w:rPr>
            </w:pPr>
            <w:r w:rsidRPr="005F5CE1">
              <w:rPr>
                <w:sz w:val="20"/>
                <w:szCs w:val="20"/>
              </w:rPr>
              <w:t>Sprejem</w:t>
            </w:r>
            <w:r w:rsidR="00655C43" w:rsidRPr="005F5CE1">
              <w:rPr>
                <w:sz w:val="20"/>
                <w:szCs w:val="20"/>
              </w:rPr>
              <w:t xml:space="preserve"> </w:t>
            </w:r>
            <w:r w:rsidR="00F61C06">
              <w:rPr>
                <w:rFonts w:eastAsia="Calibri"/>
                <w:sz w:val="20"/>
                <w:szCs w:val="20"/>
                <w:lang w:eastAsia="en-US"/>
              </w:rPr>
              <w:t>Zakona o spremembah in dopolnitvah</w:t>
            </w:r>
            <w:r w:rsidR="00F61C06" w:rsidRPr="00DC7E2D">
              <w:rPr>
                <w:rFonts w:eastAsia="Calibri"/>
                <w:sz w:val="20"/>
                <w:szCs w:val="20"/>
                <w:lang w:eastAsia="en-US"/>
              </w:rPr>
              <w:t xml:space="preserve"> </w:t>
            </w:r>
            <w:r w:rsidR="00655C43" w:rsidRPr="005F5CE1">
              <w:rPr>
                <w:sz w:val="20"/>
                <w:szCs w:val="20"/>
              </w:rPr>
              <w:t xml:space="preserve">Zakona o voznikih ne </w:t>
            </w:r>
            <w:r w:rsidRPr="005F5CE1">
              <w:rPr>
                <w:sz w:val="20"/>
                <w:szCs w:val="20"/>
              </w:rPr>
              <w:t>vpliva na gospodarstvo</w:t>
            </w:r>
            <w:r w:rsidR="00655C43" w:rsidRPr="005F5CE1">
              <w:rPr>
                <w:sz w:val="20"/>
                <w:szCs w:val="20"/>
              </w:rPr>
              <w:t>.</w:t>
            </w:r>
          </w:p>
          <w:p w14:paraId="5B499826" w14:textId="77777777" w:rsidR="00F61C06" w:rsidRDefault="00F61C06" w:rsidP="00AA7E76">
            <w:pPr>
              <w:pStyle w:val="Alineazaodstavkom"/>
              <w:numPr>
                <w:ilvl w:val="0"/>
                <w:numId w:val="0"/>
              </w:numPr>
              <w:spacing w:line="260" w:lineRule="exact"/>
              <w:rPr>
                <w:sz w:val="20"/>
                <w:szCs w:val="20"/>
              </w:rPr>
            </w:pPr>
          </w:p>
          <w:p w14:paraId="1034B683" w14:textId="13B67F98" w:rsidR="00FA3A95" w:rsidRPr="005F5CE1" w:rsidRDefault="00FA3A95" w:rsidP="00AA7E76">
            <w:pPr>
              <w:pStyle w:val="Alineazaodstavkom"/>
              <w:numPr>
                <w:ilvl w:val="0"/>
                <w:numId w:val="0"/>
              </w:numPr>
              <w:spacing w:line="260" w:lineRule="exact"/>
              <w:rPr>
                <w:sz w:val="20"/>
                <w:szCs w:val="20"/>
              </w:rPr>
            </w:pPr>
          </w:p>
        </w:tc>
      </w:tr>
      <w:tr w:rsidR="00241AE5" w:rsidRPr="005F5CE1" w14:paraId="23604152" w14:textId="77777777" w:rsidTr="00F61C06">
        <w:tc>
          <w:tcPr>
            <w:tcW w:w="9072" w:type="dxa"/>
          </w:tcPr>
          <w:p w14:paraId="31805597"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6.4 Presoja posledic za socialno področje, in sicer za:</w:t>
            </w:r>
          </w:p>
        </w:tc>
      </w:tr>
      <w:tr w:rsidR="00241AE5" w:rsidRPr="005F5CE1" w14:paraId="3179CEB4" w14:textId="77777777" w:rsidTr="00F61C06">
        <w:tc>
          <w:tcPr>
            <w:tcW w:w="9072" w:type="dxa"/>
          </w:tcPr>
          <w:p w14:paraId="6E109668" w14:textId="34A02F2D" w:rsidR="00241AE5" w:rsidRDefault="00F77115" w:rsidP="00655C43">
            <w:pPr>
              <w:pStyle w:val="Alineazaodstavkom"/>
              <w:numPr>
                <w:ilvl w:val="0"/>
                <w:numId w:val="0"/>
              </w:numPr>
              <w:spacing w:line="260" w:lineRule="exact"/>
              <w:rPr>
                <w:sz w:val="20"/>
                <w:szCs w:val="20"/>
              </w:rPr>
            </w:pPr>
            <w:r w:rsidRPr="005F5CE1">
              <w:rPr>
                <w:sz w:val="20"/>
                <w:szCs w:val="20"/>
              </w:rPr>
              <w:t>Sprejem</w:t>
            </w:r>
            <w:r w:rsidR="00655C43" w:rsidRPr="005F5CE1">
              <w:rPr>
                <w:sz w:val="20"/>
                <w:szCs w:val="20"/>
              </w:rPr>
              <w:t xml:space="preserve"> </w:t>
            </w:r>
            <w:r w:rsidR="00F61C06">
              <w:rPr>
                <w:rFonts w:eastAsia="Calibri"/>
                <w:sz w:val="20"/>
                <w:szCs w:val="20"/>
                <w:lang w:eastAsia="en-US"/>
              </w:rPr>
              <w:t>Zakona o spremembah in dopolnitvah</w:t>
            </w:r>
            <w:r w:rsidR="00F61C06" w:rsidRPr="00DC7E2D">
              <w:rPr>
                <w:rFonts w:eastAsia="Calibri"/>
                <w:sz w:val="20"/>
                <w:szCs w:val="20"/>
                <w:lang w:eastAsia="en-US"/>
              </w:rPr>
              <w:t xml:space="preserve"> </w:t>
            </w:r>
            <w:r w:rsidR="00655C43" w:rsidRPr="005F5CE1">
              <w:rPr>
                <w:sz w:val="20"/>
                <w:szCs w:val="20"/>
              </w:rPr>
              <w:t xml:space="preserve">Zakona o voznikih ne </w:t>
            </w:r>
            <w:r w:rsidRPr="005F5CE1">
              <w:rPr>
                <w:sz w:val="20"/>
                <w:szCs w:val="20"/>
              </w:rPr>
              <w:t>vpliva na socialno področje</w:t>
            </w:r>
            <w:r w:rsidR="00655C43" w:rsidRPr="005F5CE1">
              <w:rPr>
                <w:sz w:val="20"/>
                <w:szCs w:val="20"/>
              </w:rPr>
              <w:t>.</w:t>
            </w:r>
          </w:p>
          <w:p w14:paraId="1D812BBA" w14:textId="77777777" w:rsidR="0030372A" w:rsidRDefault="0030372A" w:rsidP="00655C43">
            <w:pPr>
              <w:pStyle w:val="Alineazaodstavkom"/>
              <w:numPr>
                <w:ilvl w:val="0"/>
                <w:numId w:val="0"/>
              </w:numPr>
              <w:spacing w:line="260" w:lineRule="exact"/>
              <w:rPr>
                <w:sz w:val="20"/>
                <w:szCs w:val="20"/>
              </w:rPr>
            </w:pPr>
          </w:p>
          <w:p w14:paraId="032B5C1F" w14:textId="315ED0E8" w:rsidR="00FA3A95" w:rsidRPr="005F5CE1" w:rsidRDefault="00FA3A95" w:rsidP="00655C43">
            <w:pPr>
              <w:pStyle w:val="Alineazaodstavkom"/>
              <w:numPr>
                <w:ilvl w:val="0"/>
                <w:numId w:val="0"/>
              </w:numPr>
              <w:spacing w:line="260" w:lineRule="exact"/>
              <w:rPr>
                <w:sz w:val="20"/>
                <w:szCs w:val="20"/>
              </w:rPr>
            </w:pPr>
          </w:p>
        </w:tc>
      </w:tr>
      <w:tr w:rsidR="00241AE5" w:rsidRPr="005F5CE1" w14:paraId="5947A8BA" w14:textId="77777777" w:rsidTr="00F61C06">
        <w:tc>
          <w:tcPr>
            <w:tcW w:w="9072" w:type="dxa"/>
          </w:tcPr>
          <w:p w14:paraId="28FBA723"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lastRenderedPageBreak/>
              <w:t>6.5 Presoja posledic za dokumente razvojnega načrtovanja, in sicer za:</w:t>
            </w:r>
          </w:p>
        </w:tc>
      </w:tr>
      <w:tr w:rsidR="0030372A" w:rsidRPr="005F5CE1" w14:paraId="4469115F" w14:textId="77777777" w:rsidTr="00F61C06">
        <w:tc>
          <w:tcPr>
            <w:tcW w:w="9072" w:type="dxa"/>
          </w:tcPr>
          <w:p w14:paraId="1A3BCB5E" w14:textId="7B1E1170" w:rsidR="0030372A" w:rsidRDefault="0030372A" w:rsidP="00AA7E76">
            <w:pPr>
              <w:pStyle w:val="Alineazaodstavkom"/>
              <w:numPr>
                <w:ilvl w:val="0"/>
                <w:numId w:val="0"/>
              </w:numPr>
              <w:spacing w:line="260" w:lineRule="exact"/>
              <w:rPr>
                <w:sz w:val="20"/>
                <w:szCs w:val="20"/>
              </w:rPr>
            </w:pPr>
            <w:r w:rsidRPr="005F5CE1">
              <w:rPr>
                <w:sz w:val="20"/>
                <w:szCs w:val="20"/>
              </w:rPr>
              <w:t xml:space="preserve">Sprejem </w:t>
            </w:r>
            <w:r w:rsidR="00F61C06">
              <w:rPr>
                <w:rFonts w:eastAsia="Calibri"/>
                <w:sz w:val="20"/>
                <w:szCs w:val="20"/>
                <w:lang w:eastAsia="en-US"/>
              </w:rPr>
              <w:t>Zakona o spremembah in dopolnitvah</w:t>
            </w:r>
            <w:r w:rsidR="00F61C06" w:rsidRPr="00DC7E2D">
              <w:rPr>
                <w:rFonts w:eastAsia="Calibri"/>
                <w:sz w:val="20"/>
                <w:szCs w:val="20"/>
                <w:lang w:eastAsia="en-US"/>
              </w:rPr>
              <w:t xml:space="preserve"> </w:t>
            </w:r>
            <w:r w:rsidRPr="005F5CE1">
              <w:rPr>
                <w:sz w:val="20"/>
                <w:szCs w:val="20"/>
              </w:rPr>
              <w:t>Zakona o voznikih ne vpliva na dokumente razvojnega načrtovanja.</w:t>
            </w:r>
          </w:p>
          <w:p w14:paraId="1AA269B7" w14:textId="77777777" w:rsidR="0030372A" w:rsidRDefault="0030372A" w:rsidP="00801684">
            <w:pPr>
              <w:pStyle w:val="Odsek"/>
              <w:numPr>
                <w:ilvl w:val="0"/>
                <w:numId w:val="0"/>
              </w:numPr>
              <w:spacing w:before="0" w:after="0" w:line="260" w:lineRule="exact"/>
              <w:jc w:val="left"/>
              <w:rPr>
                <w:sz w:val="20"/>
                <w:szCs w:val="20"/>
              </w:rPr>
            </w:pPr>
          </w:p>
          <w:p w14:paraId="5B576FCE" w14:textId="7F773112" w:rsidR="00FA3A95" w:rsidRPr="005F5CE1" w:rsidRDefault="00FA3A95" w:rsidP="00801684">
            <w:pPr>
              <w:pStyle w:val="Odsek"/>
              <w:numPr>
                <w:ilvl w:val="0"/>
                <w:numId w:val="0"/>
              </w:numPr>
              <w:spacing w:before="0" w:after="0" w:line="260" w:lineRule="exact"/>
              <w:jc w:val="left"/>
              <w:rPr>
                <w:sz w:val="20"/>
                <w:szCs w:val="20"/>
              </w:rPr>
            </w:pPr>
          </w:p>
        </w:tc>
      </w:tr>
      <w:tr w:rsidR="0030372A" w:rsidRPr="005F5CE1" w14:paraId="234A3542" w14:textId="77777777" w:rsidTr="00F61C06">
        <w:tc>
          <w:tcPr>
            <w:tcW w:w="9072" w:type="dxa"/>
          </w:tcPr>
          <w:p w14:paraId="45AD4559" w14:textId="3DA5773B" w:rsidR="0030372A" w:rsidRPr="0030372A" w:rsidRDefault="0030372A" w:rsidP="0030372A">
            <w:pPr>
              <w:pStyle w:val="Alineazaodstavkom"/>
              <w:numPr>
                <w:ilvl w:val="0"/>
                <w:numId w:val="0"/>
              </w:numPr>
              <w:spacing w:line="260" w:lineRule="exact"/>
              <w:rPr>
                <w:b/>
                <w:sz w:val="20"/>
                <w:szCs w:val="20"/>
              </w:rPr>
            </w:pPr>
            <w:r w:rsidRPr="005F5CE1">
              <w:rPr>
                <w:b/>
                <w:sz w:val="20"/>
                <w:szCs w:val="20"/>
              </w:rPr>
              <w:t>6.6 Presoja posledic za druga področja</w:t>
            </w:r>
          </w:p>
        </w:tc>
      </w:tr>
      <w:tr w:rsidR="00241AE5" w:rsidRPr="005F5CE1" w14:paraId="5479C9D1" w14:textId="77777777" w:rsidTr="00F61C06">
        <w:tc>
          <w:tcPr>
            <w:tcW w:w="9072" w:type="dxa"/>
          </w:tcPr>
          <w:p w14:paraId="01605DFD" w14:textId="6E9977C9" w:rsidR="00655C43" w:rsidRPr="00AA7E76" w:rsidRDefault="00F77115" w:rsidP="00801684">
            <w:pPr>
              <w:pStyle w:val="Alineazaodstavkom"/>
              <w:numPr>
                <w:ilvl w:val="0"/>
                <w:numId w:val="0"/>
              </w:numPr>
              <w:spacing w:line="260" w:lineRule="exact"/>
              <w:rPr>
                <w:sz w:val="20"/>
                <w:szCs w:val="20"/>
              </w:rPr>
            </w:pPr>
            <w:r w:rsidRPr="005F5CE1">
              <w:rPr>
                <w:sz w:val="20"/>
                <w:szCs w:val="20"/>
              </w:rPr>
              <w:t>Sprejem</w:t>
            </w:r>
            <w:r w:rsidR="00655C43" w:rsidRPr="005F5CE1">
              <w:rPr>
                <w:sz w:val="20"/>
                <w:szCs w:val="20"/>
              </w:rPr>
              <w:t xml:space="preserve"> </w:t>
            </w:r>
            <w:r w:rsidR="00F61C06">
              <w:rPr>
                <w:rFonts w:eastAsia="Calibri"/>
                <w:sz w:val="20"/>
                <w:szCs w:val="20"/>
                <w:lang w:eastAsia="en-US"/>
              </w:rPr>
              <w:t>Zakona o spremembah in dopolnitvah</w:t>
            </w:r>
            <w:r w:rsidR="00F61C06" w:rsidRPr="00DC7E2D">
              <w:rPr>
                <w:rFonts w:eastAsia="Calibri"/>
                <w:sz w:val="20"/>
                <w:szCs w:val="20"/>
                <w:lang w:eastAsia="en-US"/>
              </w:rPr>
              <w:t xml:space="preserve"> </w:t>
            </w:r>
            <w:r w:rsidR="00655C43" w:rsidRPr="005F5CE1">
              <w:rPr>
                <w:sz w:val="20"/>
                <w:szCs w:val="20"/>
              </w:rPr>
              <w:t xml:space="preserve">Zakona o voznikih ne </w:t>
            </w:r>
            <w:r w:rsidRPr="005F5CE1">
              <w:rPr>
                <w:sz w:val="20"/>
                <w:szCs w:val="20"/>
              </w:rPr>
              <w:t>vpliva na druga področja</w:t>
            </w:r>
            <w:r w:rsidR="00655C43" w:rsidRPr="005F5CE1">
              <w:rPr>
                <w:sz w:val="20"/>
                <w:szCs w:val="20"/>
              </w:rPr>
              <w:t>.</w:t>
            </w:r>
          </w:p>
          <w:p w14:paraId="17A16312" w14:textId="77777777" w:rsidR="0030372A" w:rsidRDefault="0030372A" w:rsidP="00801684">
            <w:pPr>
              <w:pStyle w:val="Alineazaodstavkom"/>
              <w:numPr>
                <w:ilvl w:val="0"/>
                <w:numId w:val="0"/>
              </w:numPr>
              <w:spacing w:line="260" w:lineRule="exact"/>
              <w:rPr>
                <w:b/>
                <w:sz w:val="20"/>
                <w:szCs w:val="20"/>
              </w:rPr>
            </w:pPr>
          </w:p>
          <w:p w14:paraId="71EAB6F5" w14:textId="63BE53CA" w:rsidR="00FA3A95" w:rsidRPr="005F5CE1" w:rsidRDefault="00FA3A95" w:rsidP="00801684">
            <w:pPr>
              <w:pStyle w:val="Alineazaodstavkom"/>
              <w:numPr>
                <w:ilvl w:val="0"/>
                <w:numId w:val="0"/>
              </w:numPr>
              <w:spacing w:line="260" w:lineRule="exact"/>
              <w:rPr>
                <w:b/>
                <w:sz w:val="20"/>
                <w:szCs w:val="20"/>
              </w:rPr>
            </w:pPr>
          </w:p>
        </w:tc>
      </w:tr>
      <w:tr w:rsidR="00241AE5" w:rsidRPr="005F5CE1" w14:paraId="3DA414FA" w14:textId="77777777" w:rsidTr="00F61C06">
        <w:tc>
          <w:tcPr>
            <w:tcW w:w="9072" w:type="dxa"/>
          </w:tcPr>
          <w:p w14:paraId="5F4037A8" w14:textId="77777777" w:rsidR="00241AE5" w:rsidRPr="005F5CE1" w:rsidRDefault="00241AE5" w:rsidP="00801684">
            <w:pPr>
              <w:pStyle w:val="Odsek"/>
              <w:numPr>
                <w:ilvl w:val="0"/>
                <w:numId w:val="0"/>
              </w:numPr>
              <w:spacing w:before="0" w:after="0" w:line="260" w:lineRule="exact"/>
              <w:jc w:val="left"/>
              <w:rPr>
                <w:sz w:val="20"/>
                <w:szCs w:val="20"/>
              </w:rPr>
            </w:pPr>
            <w:r w:rsidRPr="005F5CE1">
              <w:rPr>
                <w:sz w:val="20"/>
                <w:szCs w:val="20"/>
              </w:rPr>
              <w:t>6.7 Izvajanje sprejetega predpisa:</w:t>
            </w:r>
          </w:p>
        </w:tc>
      </w:tr>
      <w:tr w:rsidR="00241AE5" w:rsidRPr="005F5CE1" w14:paraId="066CA087" w14:textId="77777777" w:rsidTr="00F61C06">
        <w:tc>
          <w:tcPr>
            <w:tcW w:w="9072" w:type="dxa"/>
          </w:tcPr>
          <w:p w14:paraId="5AC598B4" w14:textId="77777777" w:rsidR="00421E55" w:rsidRPr="005F5CE1" w:rsidRDefault="00421E55" w:rsidP="00AA7E76">
            <w:pPr>
              <w:pStyle w:val="rkovnatokazaodstavkom"/>
              <w:numPr>
                <w:ilvl w:val="0"/>
                <w:numId w:val="0"/>
              </w:numPr>
              <w:spacing w:line="260" w:lineRule="exact"/>
              <w:rPr>
                <w:rFonts w:cs="Arial"/>
                <w:sz w:val="20"/>
                <w:szCs w:val="20"/>
              </w:rPr>
            </w:pPr>
          </w:p>
          <w:p w14:paraId="69802215" w14:textId="77777777" w:rsidR="00E54F16" w:rsidRPr="005F5CE1" w:rsidRDefault="00241AE5" w:rsidP="000505C3">
            <w:pPr>
              <w:pStyle w:val="rkovnatokazaodstavkom"/>
              <w:numPr>
                <w:ilvl w:val="0"/>
                <w:numId w:val="3"/>
              </w:numPr>
              <w:spacing w:line="260" w:lineRule="exact"/>
              <w:ind w:left="284" w:hanging="284"/>
              <w:rPr>
                <w:rFonts w:cs="Arial"/>
                <w:b/>
                <w:sz w:val="20"/>
                <w:szCs w:val="20"/>
              </w:rPr>
            </w:pPr>
            <w:r w:rsidRPr="005F5CE1">
              <w:rPr>
                <w:rFonts w:cs="Arial"/>
                <w:b/>
                <w:sz w:val="20"/>
                <w:szCs w:val="20"/>
              </w:rPr>
              <w:t>Predstavitev sprejetega zakona:</w:t>
            </w:r>
          </w:p>
          <w:p w14:paraId="73A860A9" w14:textId="4899DDBC" w:rsidR="00E54F16" w:rsidRPr="005F5CE1" w:rsidRDefault="006840CC" w:rsidP="00E54F16">
            <w:pPr>
              <w:pStyle w:val="Alineazatoko"/>
              <w:spacing w:line="260" w:lineRule="exact"/>
              <w:ind w:left="0" w:firstLine="0"/>
              <w:rPr>
                <w:sz w:val="20"/>
                <w:szCs w:val="20"/>
              </w:rPr>
            </w:pPr>
            <w:r w:rsidRPr="005F5CE1">
              <w:rPr>
                <w:sz w:val="20"/>
                <w:szCs w:val="20"/>
              </w:rPr>
              <w:t xml:space="preserve">Vsebina </w:t>
            </w:r>
            <w:r w:rsidR="00F61C06">
              <w:rPr>
                <w:rFonts w:eastAsia="Calibri"/>
                <w:sz w:val="20"/>
                <w:szCs w:val="20"/>
                <w:lang w:eastAsia="en-US"/>
              </w:rPr>
              <w:t>Zakona o spremembah in dopolnitvah</w:t>
            </w:r>
            <w:r w:rsidR="00F61C06" w:rsidRPr="00DC7E2D">
              <w:rPr>
                <w:rFonts w:eastAsia="Calibri"/>
                <w:sz w:val="20"/>
                <w:szCs w:val="20"/>
                <w:lang w:eastAsia="en-US"/>
              </w:rPr>
              <w:t xml:space="preserve"> </w:t>
            </w:r>
            <w:r w:rsidRPr="005F5CE1">
              <w:rPr>
                <w:sz w:val="20"/>
                <w:szCs w:val="20"/>
              </w:rPr>
              <w:t>Zakona o voznikih</w:t>
            </w:r>
            <w:r w:rsidR="00E54F16" w:rsidRPr="005F5CE1">
              <w:rPr>
                <w:sz w:val="20"/>
                <w:szCs w:val="20"/>
              </w:rPr>
              <w:t xml:space="preserve"> bo po uveljavitvi predstavljen</w:t>
            </w:r>
            <w:r w:rsidRPr="005F5CE1">
              <w:rPr>
                <w:sz w:val="20"/>
                <w:szCs w:val="20"/>
              </w:rPr>
              <w:t>a</w:t>
            </w:r>
            <w:r w:rsidR="00E54F16" w:rsidRPr="005F5CE1">
              <w:rPr>
                <w:sz w:val="20"/>
                <w:szCs w:val="20"/>
              </w:rPr>
              <w:t xml:space="preserve"> vsem zaposlenim na upravnih enotah, ki delajo na področju</w:t>
            </w:r>
            <w:r w:rsidRPr="005F5CE1">
              <w:rPr>
                <w:sz w:val="20"/>
                <w:szCs w:val="20"/>
              </w:rPr>
              <w:t xml:space="preserve"> vozniških dovoljenj (predvidena je objava novice z vsebino na spletišču Form.Net</w:t>
            </w:r>
            <w:r w:rsidR="00E54F16" w:rsidRPr="005F5CE1">
              <w:rPr>
                <w:sz w:val="20"/>
                <w:szCs w:val="20"/>
              </w:rPr>
              <w:t>).</w:t>
            </w:r>
          </w:p>
          <w:p w14:paraId="1D9115DA" w14:textId="77777777" w:rsidR="00655C43" w:rsidRPr="005F5CE1" w:rsidRDefault="00655C43" w:rsidP="00421E55">
            <w:pPr>
              <w:pStyle w:val="rkovnatokazaodstavkom"/>
              <w:numPr>
                <w:ilvl w:val="0"/>
                <w:numId w:val="0"/>
              </w:numPr>
              <w:spacing w:line="260" w:lineRule="exact"/>
              <w:rPr>
                <w:rFonts w:cs="Arial"/>
                <w:sz w:val="20"/>
                <w:szCs w:val="20"/>
              </w:rPr>
            </w:pPr>
          </w:p>
          <w:p w14:paraId="620019BF" w14:textId="77777777" w:rsidR="00241AE5" w:rsidRPr="005F5CE1" w:rsidRDefault="00241AE5" w:rsidP="000505C3">
            <w:pPr>
              <w:pStyle w:val="rkovnatokazaodstavkom"/>
              <w:numPr>
                <w:ilvl w:val="0"/>
                <w:numId w:val="3"/>
              </w:numPr>
              <w:spacing w:line="260" w:lineRule="exact"/>
              <w:ind w:left="284" w:hanging="284"/>
              <w:rPr>
                <w:rFonts w:cs="Arial"/>
                <w:b/>
                <w:sz w:val="20"/>
                <w:szCs w:val="20"/>
              </w:rPr>
            </w:pPr>
            <w:r w:rsidRPr="005F5CE1">
              <w:rPr>
                <w:rFonts w:cs="Arial"/>
                <w:b/>
                <w:sz w:val="20"/>
                <w:szCs w:val="20"/>
              </w:rPr>
              <w:t>Spremljanje izvajanja sprejetega predpisa:</w:t>
            </w:r>
          </w:p>
          <w:p w14:paraId="38E88E27" w14:textId="68632C54" w:rsidR="00E54F16" w:rsidRPr="005F5CE1" w:rsidRDefault="00E54F16" w:rsidP="00E54F16">
            <w:pPr>
              <w:pStyle w:val="Alineazatoko"/>
              <w:tabs>
                <w:tab w:val="clear" w:pos="720"/>
              </w:tabs>
              <w:spacing w:line="260" w:lineRule="exact"/>
              <w:ind w:left="0" w:firstLine="0"/>
              <w:rPr>
                <w:bCs/>
                <w:sz w:val="20"/>
                <w:szCs w:val="20"/>
              </w:rPr>
            </w:pPr>
            <w:r w:rsidRPr="005F5CE1">
              <w:rPr>
                <w:bCs/>
                <w:sz w:val="20"/>
                <w:szCs w:val="20"/>
              </w:rPr>
              <w:t xml:space="preserve">Izvajanje </w:t>
            </w:r>
            <w:r w:rsidR="00470EBC" w:rsidRPr="005F5CE1">
              <w:rPr>
                <w:bCs/>
                <w:sz w:val="20"/>
                <w:szCs w:val="20"/>
              </w:rPr>
              <w:t>zakona</w:t>
            </w:r>
            <w:r w:rsidRPr="005F5CE1">
              <w:rPr>
                <w:bCs/>
                <w:sz w:val="20"/>
                <w:szCs w:val="20"/>
              </w:rPr>
              <w:t xml:space="preserve"> bo spremljalo Ministrstvo za infrastrukturo</w:t>
            </w:r>
            <w:r w:rsidR="007248E5">
              <w:rPr>
                <w:bCs/>
                <w:sz w:val="20"/>
                <w:szCs w:val="20"/>
              </w:rPr>
              <w:t xml:space="preserve"> Republike Slovenije</w:t>
            </w:r>
            <w:r w:rsidRPr="005F5CE1">
              <w:rPr>
                <w:bCs/>
                <w:sz w:val="20"/>
                <w:szCs w:val="20"/>
              </w:rPr>
              <w:t xml:space="preserve">. </w:t>
            </w:r>
          </w:p>
          <w:p w14:paraId="4DB90488" w14:textId="77777777" w:rsidR="0030372A" w:rsidRDefault="0030372A" w:rsidP="00E54F16">
            <w:pPr>
              <w:pStyle w:val="Alineazatoko"/>
              <w:tabs>
                <w:tab w:val="clear" w:pos="720"/>
              </w:tabs>
              <w:spacing w:line="260" w:lineRule="exact"/>
              <w:ind w:left="0" w:firstLine="0"/>
              <w:rPr>
                <w:sz w:val="20"/>
                <w:szCs w:val="20"/>
              </w:rPr>
            </w:pPr>
          </w:p>
          <w:p w14:paraId="4CA238DF" w14:textId="25627897" w:rsidR="00FA3A95" w:rsidRPr="005F5CE1" w:rsidRDefault="00FA3A95" w:rsidP="00E54F16">
            <w:pPr>
              <w:pStyle w:val="Alineazatoko"/>
              <w:tabs>
                <w:tab w:val="clear" w:pos="720"/>
              </w:tabs>
              <w:spacing w:line="260" w:lineRule="exact"/>
              <w:ind w:left="0" w:firstLine="0"/>
              <w:rPr>
                <w:sz w:val="20"/>
                <w:szCs w:val="20"/>
              </w:rPr>
            </w:pPr>
          </w:p>
        </w:tc>
      </w:tr>
      <w:tr w:rsidR="005A60C6" w:rsidRPr="005F5CE1" w14:paraId="7EF0750C" w14:textId="77777777" w:rsidTr="00F61C06">
        <w:tc>
          <w:tcPr>
            <w:tcW w:w="9072" w:type="dxa"/>
          </w:tcPr>
          <w:p w14:paraId="11763589" w14:textId="2AA5071E" w:rsidR="005A60C6" w:rsidRPr="005A60C6" w:rsidRDefault="005A60C6" w:rsidP="005A60C6">
            <w:pPr>
              <w:pStyle w:val="rkovnatokazaodstavkom"/>
              <w:numPr>
                <w:ilvl w:val="0"/>
                <w:numId w:val="0"/>
              </w:numPr>
              <w:spacing w:line="260" w:lineRule="exact"/>
              <w:ind w:left="720" w:hanging="720"/>
              <w:rPr>
                <w:rFonts w:cs="Arial"/>
                <w:b/>
                <w:sz w:val="20"/>
                <w:szCs w:val="20"/>
              </w:rPr>
            </w:pPr>
            <w:r w:rsidRPr="005A60C6">
              <w:rPr>
                <w:b/>
                <w:sz w:val="20"/>
                <w:szCs w:val="20"/>
              </w:rPr>
              <w:t>6.8 Druge pomembne okoliščine v zvezi z vprašanji, ki jih ureja predlog zakona:</w:t>
            </w:r>
          </w:p>
        </w:tc>
      </w:tr>
      <w:tr w:rsidR="0030372A" w:rsidRPr="005F5CE1" w14:paraId="67E7A2CD" w14:textId="77777777" w:rsidTr="00F61C06">
        <w:tc>
          <w:tcPr>
            <w:tcW w:w="9072" w:type="dxa"/>
          </w:tcPr>
          <w:p w14:paraId="25DB44B5" w14:textId="4DE384F3" w:rsidR="0030372A" w:rsidRPr="007A487F" w:rsidRDefault="0030372A" w:rsidP="007A487F">
            <w:pPr>
              <w:pStyle w:val="Odsek"/>
              <w:numPr>
                <w:ilvl w:val="0"/>
                <w:numId w:val="0"/>
              </w:numPr>
              <w:spacing w:before="0" w:after="0" w:line="260" w:lineRule="exact"/>
              <w:jc w:val="both"/>
              <w:rPr>
                <w:b w:val="0"/>
                <w:sz w:val="20"/>
                <w:szCs w:val="20"/>
              </w:rPr>
            </w:pPr>
            <w:r w:rsidRPr="008F09DB">
              <w:rPr>
                <w:b w:val="0"/>
                <w:sz w:val="20"/>
                <w:szCs w:val="20"/>
              </w:rPr>
              <w:t>Drugih pomembnih okoliščin</w:t>
            </w:r>
            <w:r>
              <w:rPr>
                <w:b w:val="0"/>
                <w:sz w:val="20"/>
                <w:szCs w:val="20"/>
              </w:rPr>
              <w:t xml:space="preserve"> v zvezi z vprašanji, ki jih </w:t>
            </w:r>
            <w:r w:rsidRPr="00F61C06">
              <w:rPr>
                <w:b w:val="0"/>
                <w:sz w:val="20"/>
                <w:szCs w:val="20"/>
              </w:rPr>
              <w:t xml:space="preserve">ureja predlog </w:t>
            </w:r>
            <w:r w:rsidR="00F61C06" w:rsidRPr="00F61C06">
              <w:rPr>
                <w:rFonts w:eastAsia="Calibri"/>
                <w:b w:val="0"/>
                <w:sz w:val="20"/>
                <w:szCs w:val="20"/>
                <w:lang w:eastAsia="en-US"/>
              </w:rPr>
              <w:t xml:space="preserve">Zakona o spremembah in dopolnitvah </w:t>
            </w:r>
            <w:r w:rsidRPr="00F61C06">
              <w:rPr>
                <w:b w:val="0"/>
                <w:sz w:val="20"/>
                <w:szCs w:val="20"/>
              </w:rPr>
              <w:t>Zakona o voznikih, ni.</w:t>
            </w:r>
          </w:p>
        </w:tc>
      </w:tr>
      <w:tr w:rsidR="005A60C6" w:rsidRPr="005F5CE1" w14:paraId="47AE95C0" w14:textId="77777777" w:rsidTr="00F61C06">
        <w:tc>
          <w:tcPr>
            <w:tcW w:w="9072" w:type="dxa"/>
          </w:tcPr>
          <w:p w14:paraId="3D634E38" w14:textId="77777777" w:rsidR="005A60C6" w:rsidRDefault="005A60C6" w:rsidP="007901B8">
            <w:pPr>
              <w:pStyle w:val="Odsek"/>
              <w:numPr>
                <w:ilvl w:val="0"/>
                <w:numId w:val="0"/>
              </w:numPr>
              <w:spacing w:before="0" w:after="0" w:line="260" w:lineRule="exact"/>
              <w:jc w:val="both"/>
              <w:rPr>
                <w:sz w:val="20"/>
                <w:szCs w:val="20"/>
              </w:rPr>
            </w:pPr>
            <w:r w:rsidRPr="005F5CE1">
              <w:rPr>
                <w:sz w:val="20"/>
                <w:szCs w:val="20"/>
              </w:rPr>
              <w:t>7. PRIKAZ SODELOVANJA JAVNOSTI PRI PRIPRAVI PREDLOGA ZAKONA:</w:t>
            </w:r>
          </w:p>
          <w:p w14:paraId="30ABBA5B" w14:textId="3C2A4B64" w:rsidR="007901B8" w:rsidRDefault="007901B8" w:rsidP="007901B8">
            <w:pPr>
              <w:pStyle w:val="Odsek"/>
              <w:numPr>
                <w:ilvl w:val="0"/>
                <w:numId w:val="0"/>
              </w:numPr>
              <w:spacing w:before="0" w:after="0" w:line="260" w:lineRule="exact"/>
              <w:jc w:val="both"/>
              <w:rPr>
                <w:b w:val="0"/>
                <w:sz w:val="20"/>
                <w:szCs w:val="20"/>
              </w:rPr>
            </w:pPr>
            <w:r w:rsidRPr="007901B8">
              <w:rPr>
                <w:b w:val="0"/>
                <w:sz w:val="20"/>
                <w:szCs w:val="20"/>
              </w:rPr>
              <w:t xml:space="preserve">Predlog </w:t>
            </w:r>
            <w:r>
              <w:rPr>
                <w:b w:val="0"/>
                <w:sz w:val="20"/>
                <w:szCs w:val="20"/>
              </w:rPr>
              <w:t>Zakona o spremembah in dopoln</w:t>
            </w:r>
            <w:r w:rsidR="005E6CAB">
              <w:rPr>
                <w:b w:val="0"/>
                <w:sz w:val="20"/>
                <w:szCs w:val="20"/>
              </w:rPr>
              <w:t>itvah Zakona o voznikih je bil 1. 9</w:t>
            </w:r>
            <w:r>
              <w:rPr>
                <w:b w:val="0"/>
                <w:sz w:val="20"/>
                <w:szCs w:val="20"/>
              </w:rPr>
              <w:t xml:space="preserve">. 2022 objavljen na portalu eDemokracija in posredovan v medresorsko usklajevanje </w:t>
            </w:r>
            <w:r w:rsidR="00FC2163">
              <w:rPr>
                <w:b w:val="0"/>
                <w:sz w:val="20"/>
                <w:szCs w:val="20"/>
              </w:rPr>
              <w:t xml:space="preserve">Ministrstvu za finance, Ministrstvu za javno upravo, </w:t>
            </w:r>
            <w:r>
              <w:rPr>
                <w:b w:val="0"/>
                <w:sz w:val="20"/>
                <w:szCs w:val="20"/>
              </w:rPr>
              <w:t>Ministrstvu za zdravje in Službi Vlade Republike Slovenije za zakonodajo.</w:t>
            </w:r>
          </w:p>
          <w:p w14:paraId="23DC8794" w14:textId="77777777" w:rsidR="007901B8" w:rsidRDefault="007901B8" w:rsidP="007901B8">
            <w:pPr>
              <w:pStyle w:val="Odsek"/>
              <w:numPr>
                <w:ilvl w:val="0"/>
                <w:numId w:val="0"/>
              </w:numPr>
              <w:spacing w:before="0" w:after="0" w:line="260" w:lineRule="exact"/>
              <w:jc w:val="both"/>
              <w:rPr>
                <w:b w:val="0"/>
                <w:sz w:val="20"/>
                <w:szCs w:val="20"/>
              </w:rPr>
            </w:pPr>
          </w:p>
          <w:p w14:paraId="4DC469CC" w14:textId="61EEE26D" w:rsidR="007901B8" w:rsidRPr="007901B8" w:rsidRDefault="00FC2163" w:rsidP="007901B8">
            <w:pPr>
              <w:pStyle w:val="Odsek"/>
              <w:numPr>
                <w:ilvl w:val="0"/>
                <w:numId w:val="0"/>
              </w:numPr>
              <w:spacing w:before="0" w:after="0" w:line="260" w:lineRule="exact"/>
              <w:jc w:val="both"/>
              <w:rPr>
                <w:b w:val="0"/>
                <w:sz w:val="20"/>
                <w:szCs w:val="20"/>
              </w:rPr>
            </w:pPr>
            <w:r>
              <w:rPr>
                <w:b w:val="0"/>
                <w:sz w:val="20"/>
                <w:szCs w:val="20"/>
              </w:rPr>
              <w:t xml:space="preserve">Vsi naslovniki in deležniki so </w:t>
            </w:r>
            <w:r w:rsidR="007901B8">
              <w:rPr>
                <w:b w:val="0"/>
                <w:sz w:val="20"/>
                <w:szCs w:val="20"/>
              </w:rPr>
              <w:t>na predlog Zakona o spremembah in dopo</w:t>
            </w:r>
            <w:r>
              <w:rPr>
                <w:b w:val="0"/>
                <w:sz w:val="20"/>
                <w:szCs w:val="20"/>
              </w:rPr>
              <w:t>lnitvah Zakona o voznikih podali pozitivna</w:t>
            </w:r>
            <w:r w:rsidR="007901B8">
              <w:rPr>
                <w:b w:val="0"/>
                <w:sz w:val="20"/>
                <w:szCs w:val="20"/>
              </w:rPr>
              <w:t xml:space="preserve"> mnenj</w:t>
            </w:r>
            <w:r>
              <w:rPr>
                <w:b w:val="0"/>
                <w:sz w:val="20"/>
                <w:szCs w:val="20"/>
              </w:rPr>
              <w:t>a</w:t>
            </w:r>
            <w:r w:rsidR="007901B8">
              <w:rPr>
                <w:b w:val="0"/>
                <w:sz w:val="20"/>
                <w:szCs w:val="20"/>
              </w:rPr>
              <w:t xml:space="preserve">. </w:t>
            </w:r>
          </w:p>
          <w:p w14:paraId="42C472C1" w14:textId="77777777" w:rsidR="007901B8" w:rsidRDefault="007901B8" w:rsidP="007901B8">
            <w:pPr>
              <w:pStyle w:val="Odsek"/>
              <w:numPr>
                <w:ilvl w:val="0"/>
                <w:numId w:val="0"/>
              </w:numPr>
              <w:spacing w:before="0" w:after="0" w:line="260" w:lineRule="exact"/>
              <w:jc w:val="both"/>
              <w:rPr>
                <w:sz w:val="20"/>
                <w:szCs w:val="20"/>
              </w:rPr>
            </w:pPr>
          </w:p>
          <w:p w14:paraId="183F18FE" w14:textId="01C3774D" w:rsidR="00FA3A95" w:rsidRPr="005A60C6" w:rsidRDefault="00FA3A95" w:rsidP="007901B8">
            <w:pPr>
              <w:pStyle w:val="Odsek"/>
              <w:numPr>
                <w:ilvl w:val="0"/>
                <w:numId w:val="0"/>
              </w:numPr>
              <w:spacing w:before="0" w:after="0" w:line="260" w:lineRule="exact"/>
              <w:jc w:val="both"/>
              <w:rPr>
                <w:sz w:val="20"/>
                <w:szCs w:val="20"/>
              </w:rPr>
            </w:pPr>
          </w:p>
        </w:tc>
      </w:tr>
      <w:tr w:rsidR="00D41911" w:rsidRPr="005F5CE1" w14:paraId="253F4CAD" w14:textId="77777777" w:rsidTr="00F61C06">
        <w:tc>
          <w:tcPr>
            <w:tcW w:w="9072" w:type="dxa"/>
          </w:tcPr>
          <w:p w14:paraId="07A37800" w14:textId="77777777" w:rsidR="00D41911" w:rsidRPr="005F5CE1" w:rsidRDefault="00D41911" w:rsidP="005A60C6">
            <w:pPr>
              <w:pStyle w:val="Odsek"/>
              <w:numPr>
                <w:ilvl w:val="0"/>
                <w:numId w:val="0"/>
              </w:numPr>
              <w:spacing w:before="0" w:after="0" w:line="260" w:lineRule="exact"/>
              <w:jc w:val="left"/>
              <w:rPr>
                <w:sz w:val="20"/>
                <w:szCs w:val="20"/>
              </w:rPr>
            </w:pPr>
          </w:p>
        </w:tc>
      </w:tr>
      <w:tr w:rsidR="00D41911" w:rsidRPr="005F5CE1" w14:paraId="365791BD" w14:textId="77777777" w:rsidTr="00F61C06">
        <w:tc>
          <w:tcPr>
            <w:tcW w:w="9072" w:type="dxa"/>
          </w:tcPr>
          <w:p w14:paraId="4734240B" w14:textId="6CC70961" w:rsidR="00D41911" w:rsidRPr="005F5CE1" w:rsidRDefault="00D41911" w:rsidP="00D41911">
            <w:pPr>
              <w:pStyle w:val="Odsek"/>
              <w:numPr>
                <w:ilvl w:val="0"/>
                <w:numId w:val="0"/>
              </w:numPr>
              <w:spacing w:before="0" w:after="0" w:line="260" w:lineRule="exact"/>
              <w:jc w:val="both"/>
              <w:rPr>
                <w:sz w:val="20"/>
                <w:szCs w:val="20"/>
              </w:rPr>
            </w:pPr>
            <w:r w:rsidRPr="005F5CE1">
              <w:rPr>
                <w:sz w:val="20"/>
                <w:szCs w:val="20"/>
              </w:rPr>
              <w:t>8. PODATEK O ZUNANJEM STROKOVNJAKU OZIROMA PRAVNI OSEBI, KI JE SODELOVALA PRI PRIPRAVI PREDLOGA ZAKONA, IN ZNESKU PLAČILA ZA TA NAMEN:</w:t>
            </w:r>
          </w:p>
        </w:tc>
      </w:tr>
      <w:tr w:rsidR="00BF165D" w:rsidRPr="005F5CE1" w14:paraId="617A78AB" w14:textId="77777777" w:rsidTr="00F61C06">
        <w:tc>
          <w:tcPr>
            <w:tcW w:w="9072" w:type="dxa"/>
          </w:tcPr>
          <w:p w14:paraId="367F308E" w14:textId="038AB541" w:rsidR="007901B8" w:rsidRPr="00F61C06" w:rsidRDefault="00BF165D" w:rsidP="00D41911">
            <w:pPr>
              <w:pStyle w:val="Odsek"/>
              <w:numPr>
                <w:ilvl w:val="0"/>
                <w:numId w:val="0"/>
              </w:numPr>
              <w:spacing w:before="0" w:after="0" w:line="260" w:lineRule="exact"/>
              <w:jc w:val="both"/>
              <w:rPr>
                <w:b w:val="0"/>
                <w:sz w:val="20"/>
                <w:szCs w:val="20"/>
              </w:rPr>
            </w:pPr>
            <w:r w:rsidRPr="005F5CE1">
              <w:rPr>
                <w:b w:val="0"/>
                <w:sz w:val="20"/>
                <w:szCs w:val="20"/>
              </w:rPr>
              <w:t xml:space="preserve">Pri </w:t>
            </w:r>
            <w:r w:rsidRPr="00F61C06">
              <w:rPr>
                <w:b w:val="0"/>
                <w:sz w:val="20"/>
                <w:szCs w:val="20"/>
              </w:rPr>
              <w:t xml:space="preserve">pripravi </w:t>
            </w:r>
            <w:r w:rsidR="00F61C06" w:rsidRPr="00F61C06">
              <w:rPr>
                <w:rFonts w:eastAsia="Calibri"/>
                <w:b w:val="0"/>
                <w:sz w:val="20"/>
                <w:szCs w:val="20"/>
                <w:lang w:eastAsia="en-US"/>
              </w:rPr>
              <w:t xml:space="preserve">Zakona o spremembah in dopolnitvah </w:t>
            </w:r>
            <w:r w:rsidRPr="00F61C06">
              <w:rPr>
                <w:b w:val="0"/>
                <w:sz w:val="20"/>
                <w:szCs w:val="20"/>
              </w:rPr>
              <w:t>Zakona o voznikih ni sodeloval zunanji strokovnjak oziroma pravna oseba.</w:t>
            </w:r>
          </w:p>
          <w:p w14:paraId="084E2D6B" w14:textId="77777777" w:rsidR="00AA7E76" w:rsidRDefault="00AA7E76" w:rsidP="00D41911">
            <w:pPr>
              <w:pStyle w:val="Odsek"/>
              <w:numPr>
                <w:ilvl w:val="0"/>
                <w:numId w:val="0"/>
              </w:numPr>
              <w:spacing w:before="0" w:after="0" w:line="260" w:lineRule="exact"/>
              <w:jc w:val="both"/>
              <w:rPr>
                <w:b w:val="0"/>
                <w:sz w:val="20"/>
                <w:szCs w:val="20"/>
              </w:rPr>
            </w:pPr>
          </w:p>
          <w:p w14:paraId="2EE9AD7B" w14:textId="77777777" w:rsidR="00AA7E76" w:rsidRDefault="00AA7E76" w:rsidP="00D41911">
            <w:pPr>
              <w:pStyle w:val="Odsek"/>
              <w:numPr>
                <w:ilvl w:val="0"/>
                <w:numId w:val="0"/>
              </w:numPr>
              <w:spacing w:before="0" w:after="0" w:line="260" w:lineRule="exact"/>
              <w:jc w:val="both"/>
              <w:rPr>
                <w:b w:val="0"/>
                <w:sz w:val="20"/>
                <w:szCs w:val="20"/>
              </w:rPr>
            </w:pPr>
          </w:p>
          <w:p w14:paraId="1F10C5A1" w14:textId="05732F49" w:rsidR="00FA3A95" w:rsidRPr="007901B8" w:rsidRDefault="00FA3A95" w:rsidP="00D41911">
            <w:pPr>
              <w:pStyle w:val="Odsek"/>
              <w:numPr>
                <w:ilvl w:val="0"/>
                <w:numId w:val="0"/>
              </w:numPr>
              <w:spacing w:before="0" w:after="0" w:line="260" w:lineRule="exact"/>
              <w:jc w:val="both"/>
              <w:rPr>
                <w:b w:val="0"/>
                <w:sz w:val="20"/>
                <w:szCs w:val="20"/>
              </w:rPr>
            </w:pPr>
          </w:p>
        </w:tc>
      </w:tr>
      <w:tr w:rsidR="00BF165D" w:rsidRPr="005F5CE1" w14:paraId="48CA31A9" w14:textId="77777777" w:rsidTr="00F61C06">
        <w:tc>
          <w:tcPr>
            <w:tcW w:w="9072" w:type="dxa"/>
          </w:tcPr>
          <w:p w14:paraId="078D0A20" w14:textId="754C3177" w:rsidR="00BF165D" w:rsidRPr="00BF165D" w:rsidRDefault="00BF165D" w:rsidP="00BF165D">
            <w:pPr>
              <w:pStyle w:val="Odsek"/>
              <w:numPr>
                <w:ilvl w:val="0"/>
                <w:numId w:val="0"/>
              </w:numPr>
              <w:spacing w:before="0" w:after="0" w:line="260" w:lineRule="exact"/>
              <w:jc w:val="both"/>
              <w:rPr>
                <w:sz w:val="20"/>
                <w:szCs w:val="20"/>
              </w:rPr>
            </w:pPr>
            <w:r w:rsidRPr="005F5CE1">
              <w:rPr>
                <w:sz w:val="20"/>
                <w:szCs w:val="20"/>
              </w:rPr>
              <w:t>9. NAVEDBA, KATERI PREDSTAVNIKI PREDLAGATELJA BODO SODELOVALI PRI DELU DRŽAVNEGA ZBORA IN DELOVNIH TELES</w:t>
            </w:r>
          </w:p>
        </w:tc>
      </w:tr>
      <w:tr w:rsidR="00241AE5" w:rsidRPr="005F5CE1" w14:paraId="1A822F54" w14:textId="77777777" w:rsidTr="00F61C06">
        <w:tc>
          <w:tcPr>
            <w:tcW w:w="9072" w:type="dxa"/>
          </w:tcPr>
          <w:p w14:paraId="33E3C344" w14:textId="5D3C2070" w:rsidR="00C16843" w:rsidRPr="005F5CE1" w:rsidRDefault="00187B26" w:rsidP="000505C3">
            <w:pPr>
              <w:pStyle w:val="Neotevilenodstavek"/>
              <w:numPr>
                <w:ilvl w:val="0"/>
                <w:numId w:val="5"/>
              </w:numPr>
              <w:spacing w:before="0" w:after="0" w:line="260" w:lineRule="exact"/>
              <w:ind w:left="284" w:hanging="284"/>
              <w:rPr>
                <w:iCs/>
                <w:sz w:val="20"/>
                <w:szCs w:val="20"/>
              </w:rPr>
            </w:pPr>
            <w:r>
              <w:rPr>
                <w:iCs/>
                <w:sz w:val="20"/>
                <w:szCs w:val="20"/>
              </w:rPr>
              <w:t>mag. Bojan Kumer</w:t>
            </w:r>
            <w:r w:rsidR="00C16843" w:rsidRPr="005F5CE1">
              <w:rPr>
                <w:iCs/>
                <w:sz w:val="20"/>
                <w:szCs w:val="20"/>
              </w:rPr>
              <w:t>, minister, Ministrstvo za infrastrukturo</w:t>
            </w:r>
            <w:r w:rsidR="00201DE1">
              <w:rPr>
                <w:iCs/>
                <w:sz w:val="20"/>
                <w:szCs w:val="20"/>
              </w:rPr>
              <w:t xml:space="preserve"> </w:t>
            </w:r>
            <w:r w:rsidR="00201DE1">
              <w:rPr>
                <w:sz w:val="20"/>
                <w:szCs w:val="20"/>
              </w:rPr>
              <w:t>Republike Slovenije</w:t>
            </w:r>
            <w:r w:rsidR="00C16843" w:rsidRPr="005F5CE1">
              <w:rPr>
                <w:iCs/>
                <w:sz w:val="20"/>
                <w:szCs w:val="20"/>
              </w:rPr>
              <w:t>,</w:t>
            </w:r>
          </w:p>
          <w:p w14:paraId="43C6DE3F" w14:textId="6C83467A" w:rsidR="00C16843" w:rsidRPr="005F5CE1" w:rsidRDefault="00187B26" w:rsidP="000505C3">
            <w:pPr>
              <w:pStyle w:val="Neotevilenodstavek"/>
              <w:numPr>
                <w:ilvl w:val="0"/>
                <w:numId w:val="5"/>
              </w:numPr>
              <w:spacing w:before="0" w:after="0" w:line="260" w:lineRule="exact"/>
              <w:ind w:left="284" w:hanging="284"/>
              <w:rPr>
                <w:iCs/>
                <w:sz w:val="20"/>
                <w:szCs w:val="20"/>
              </w:rPr>
            </w:pPr>
            <w:r>
              <w:rPr>
                <w:iCs/>
                <w:sz w:val="20"/>
                <w:szCs w:val="20"/>
              </w:rPr>
              <w:t>mag. Alenka Bratušek, državna</w:t>
            </w:r>
            <w:r w:rsidR="00C16843" w:rsidRPr="005F5CE1">
              <w:rPr>
                <w:iCs/>
                <w:sz w:val="20"/>
                <w:szCs w:val="20"/>
              </w:rPr>
              <w:t xml:space="preserve"> sekretar</w:t>
            </w:r>
            <w:r>
              <w:rPr>
                <w:iCs/>
                <w:sz w:val="20"/>
                <w:szCs w:val="20"/>
              </w:rPr>
              <w:t>ka</w:t>
            </w:r>
            <w:r w:rsidR="00C16843" w:rsidRPr="005F5CE1">
              <w:rPr>
                <w:iCs/>
                <w:sz w:val="20"/>
                <w:szCs w:val="20"/>
              </w:rPr>
              <w:t>, Ministrstvo za infrastrukturo</w:t>
            </w:r>
            <w:r w:rsidR="00201DE1">
              <w:rPr>
                <w:iCs/>
                <w:sz w:val="20"/>
                <w:szCs w:val="20"/>
              </w:rPr>
              <w:t xml:space="preserve"> </w:t>
            </w:r>
            <w:r w:rsidR="00201DE1">
              <w:rPr>
                <w:sz w:val="20"/>
                <w:szCs w:val="20"/>
              </w:rPr>
              <w:t>Republike Slovenije</w:t>
            </w:r>
            <w:r w:rsidR="00C16843" w:rsidRPr="005F5CE1">
              <w:rPr>
                <w:iCs/>
                <w:sz w:val="20"/>
                <w:szCs w:val="20"/>
              </w:rPr>
              <w:t>,</w:t>
            </w:r>
          </w:p>
          <w:p w14:paraId="6B1A0ED2" w14:textId="4E47BEE3" w:rsidR="00C16843" w:rsidRPr="005F5CE1" w:rsidRDefault="00C16843" w:rsidP="000505C3">
            <w:pPr>
              <w:pStyle w:val="Neotevilenodstavek"/>
              <w:numPr>
                <w:ilvl w:val="0"/>
                <w:numId w:val="5"/>
              </w:numPr>
              <w:spacing w:before="0" w:after="0" w:line="260" w:lineRule="exact"/>
              <w:ind w:left="284" w:hanging="284"/>
              <w:rPr>
                <w:iCs/>
                <w:sz w:val="20"/>
                <w:szCs w:val="20"/>
              </w:rPr>
            </w:pPr>
            <w:r w:rsidRPr="005F5CE1">
              <w:rPr>
                <w:iCs/>
                <w:sz w:val="20"/>
                <w:szCs w:val="20"/>
              </w:rPr>
              <w:t xml:space="preserve">Monika Pintar Mesarič, </w:t>
            </w:r>
            <w:r w:rsidR="00044ADD" w:rsidRPr="005F5CE1">
              <w:rPr>
                <w:iCs/>
                <w:sz w:val="20"/>
                <w:szCs w:val="20"/>
              </w:rPr>
              <w:t>generalna direktorica</w:t>
            </w:r>
            <w:r w:rsidRPr="005F5CE1">
              <w:rPr>
                <w:iCs/>
                <w:sz w:val="20"/>
                <w:szCs w:val="20"/>
              </w:rPr>
              <w:t xml:space="preserve"> Direktorata za kopenski promet, Ministrstvo za infrastrukturo</w:t>
            </w:r>
            <w:r w:rsidR="00201DE1">
              <w:rPr>
                <w:iCs/>
                <w:sz w:val="20"/>
                <w:szCs w:val="20"/>
              </w:rPr>
              <w:t xml:space="preserve"> </w:t>
            </w:r>
            <w:r w:rsidR="00201DE1">
              <w:rPr>
                <w:sz w:val="20"/>
                <w:szCs w:val="20"/>
              </w:rPr>
              <w:t>Republike Slovenije</w:t>
            </w:r>
            <w:r w:rsidRPr="005F5CE1">
              <w:rPr>
                <w:iCs/>
                <w:sz w:val="20"/>
                <w:szCs w:val="20"/>
              </w:rPr>
              <w:t>,</w:t>
            </w:r>
          </w:p>
          <w:p w14:paraId="61B77264" w14:textId="1F8DB76F" w:rsidR="00C16843" w:rsidRPr="00201DE1" w:rsidRDefault="00C16843" w:rsidP="000505C3">
            <w:pPr>
              <w:pStyle w:val="Odsek"/>
              <w:numPr>
                <w:ilvl w:val="0"/>
                <w:numId w:val="5"/>
              </w:numPr>
              <w:spacing w:before="0" w:after="0" w:line="260" w:lineRule="exact"/>
              <w:ind w:left="284" w:hanging="284"/>
              <w:jc w:val="left"/>
              <w:rPr>
                <w:b w:val="0"/>
                <w:sz w:val="20"/>
                <w:szCs w:val="20"/>
              </w:rPr>
            </w:pPr>
            <w:r w:rsidRPr="005F5CE1">
              <w:rPr>
                <w:b w:val="0"/>
                <w:iCs/>
                <w:sz w:val="20"/>
                <w:szCs w:val="20"/>
              </w:rPr>
              <w:t xml:space="preserve">mag. Andreja Knez, vodja Sektorja za ceste in cestni promet, Direktorat za kopenski promet, Ministrstvo za </w:t>
            </w:r>
            <w:r w:rsidRPr="00201DE1">
              <w:rPr>
                <w:b w:val="0"/>
                <w:iCs/>
                <w:sz w:val="20"/>
                <w:szCs w:val="20"/>
              </w:rPr>
              <w:t>infrastrukturo</w:t>
            </w:r>
            <w:r w:rsidR="00201DE1" w:rsidRPr="00201DE1">
              <w:rPr>
                <w:b w:val="0"/>
                <w:iCs/>
                <w:sz w:val="20"/>
                <w:szCs w:val="20"/>
              </w:rPr>
              <w:t xml:space="preserve"> </w:t>
            </w:r>
            <w:r w:rsidR="00201DE1" w:rsidRPr="00201DE1">
              <w:rPr>
                <w:b w:val="0"/>
                <w:sz w:val="20"/>
                <w:szCs w:val="20"/>
              </w:rPr>
              <w:t>Republike Slovenije</w:t>
            </w:r>
            <w:r w:rsidRPr="00201DE1">
              <w:rPr>
                <w:b w:val="0"/>
                <w:iCs/>
                <w:sz w:val="20"/>
                <w:szCs w:val="20"/>
              </w:rPr>
              <w:t>,</w:t>
            </w:r>
          </w:p>
          <w:p w14:paraId="4815B4F2" w14:textId="3FCB2EE5" w:rsidR="00E950B6" w:rsidRPr="00201DE1" w:rsidRDefault="00C16843" w:rsidP="000505C3">
            <w:pPr>
              <w:pStyle w:val="Odsek"/>
              <w:numPr>
                <w:ilvl w:val="0"/>
                <w:numId w:val="5"/>
              </w:numPr>
              <w:spacing w:before="0" w:after="0" w:line="260" w:lineRule="exact"/>
              <w:ind w:left="284" w:hanging="284"/>
              <w:jc w:val="left"/>
              <w:rPr>
                <w:b w:val="0"/>
                <w:sz w:val="20"/>
                <w:szCs w:val="20"/>
              </w:rPr>
            </w:pPr>
            <w:r w:rsidRPr="00201DE1">
              <w:rPr>
                <w:b w:val="0"/>
                <w:iCs/>
                <w:sz w:val="20"/>
                <w:szCs w:val="20"/>
              </w:rPr>
              <w:t>Brigita Miklavc, sekretarka, Sektor za ceste in cestni promet, Direktorat za kopenski promet, Ministrstvo za infrastrukturo</w:t>
            </w:r>
            <w:r w:rsidR="00201DE1" w:rsidRPr="00201DE1">
              <w:rPr>
                <w:b w:val="0"/>
                <w:iCs/>
                <w:sz w:val="20"/>
                <w:szCs w:val="20"/>
              </w:rPr>
              <w:t xml:space="preserve"> </w:t>
            </w:r>
            <w:r w:rsidR="00201DE1" w:rsidRPr="00201DE1">
              <w:rPr>
                <w:b w:val="0"/>
                <w:sz w:val="20"/>
                <w:szCs w:val="20"/>
              </w:rPr>
              <w:t>Republike Slovenije</w:t>
            </w:r>
            <w:r w:rsidR="00E950B6" w:rsidRPr="00201DE1">
              <w:rPr>
                <w:b w:val="0"/>
                <w:iCs/>
                <w:sz w:val="20"/>
                <w:szCs w:val="20"/>
              </w:rPr>
              <w:t>,</w:t>
            </w:r>
          </w:p>
          <w:p w14:paraId="0265E801" w14:textId="469DEFBA" w:rsidR="00FA3A95" w:rsidRPr="00DD2DB6" w:rsidRDefault="00E950B6" w:rsidP="00DD2DB6">
            <w:pPr>
              <w:pStyle w:val="Odsek"/>
              <w:numPr>
                <w:ilvl w:val="0"/>
                <w:numId w:val="5"/>
              </w:numPr>
              <w:spacing w:before="0" w:after="0" w:line="260" w:lineRule="exact"/>
              <w:ind w:left="284" w:hanging="284"/>
              <w:jc w:val="left"/>
              <w:rPr>
                <w:b w:val="0"/>
                <w:sz w:val="20"/>
                <w:szCs w:val="20"/>
              </w:rPr>
            </w:pPr>
            <w:r w:rsidRPr="00201DE1">
              <w:rPr>
                <w:b w:val="0"/>
                <w:iCs/>
                <w:sz w:val="20"/>
                <w:szCs w:val="20"/>
              </w:rPr>
              <w:t>Sandra Voh, višja svetovalka, Sektor za ceste in cestni promet, Direktorat za kopenski promet, Ministrstvo za infrastrukturo</w:t>
            </w:r>
            <w:r w:rsidR="00201DE1" w:rsidRPr="00201DE1">
              <w:rPr>
                <w:b w:val="0"/>
                <w:iCs/>
                <w:sz w:val="20"/>
                <w:szCs w:val="20"/>
              </w:rPr>
              <w:t xml:space="preserve"> </w:t>
            </w:r>
            <w:r w:rsidR="00201DE1" w:rsidRPr="00201DE1">
              <w:rPr>
                <w:b w:val="0"/>
                <w:sz w:val="20"/>
                <w:szCs w:val="20"/>
              </w:rPr>
              <w:t>Republike Slovenije</w:t>
            </w:r>
            <w:r w:rsidR="00C80CF1" w:rsidRPr="00201DE1">
              <w:rPr>
                <w:b w:val="0"/>
                <w:iCs/>
                <w:sz w:val="20"/>
                <w:szCs w:val="20"/>
              </w:rPr>
              <w:t>.</w:t>
            </w:r>
          </w:p>
        </w:tc>
      </w:tr>
      <w:tr w:rsidR="00531693" w:rsidRPr="005F5CE1" w14:paraId="1E379814" w14:textId="77777777" w:rsidTr="00F61C06">
        <w:tc>
          <w:tcPr>
            <w:tcW w:w="9072" w:type="dxa"/>
          </w:tcPr>
          <w:p w14:paraId="2863F841" w14:textId="42BA4171" w:rsidR="00531693" w:rsidRPr="00531693" w:rsidRDefault="00531693" w:rsidP="00531693">
            <w:pPr>
              <w:pStyle w:val="Poglavje"/>
              <w:spacing w:before="0" w:after="0" w:line="260" w:lineRule="exact"/>
              <w:jc w:val="left"/>
              <w:rPr>
                <w:bCs/>
                <w:sz w:val="20"/>
                <w:szCs w:val="20"/>
              </w:rPr>
            </w:pPr>
            <w:r>
              <w:rPr>
                <w:bCs/>
                <w:sz w:val="20"/>
                <w:szCs w:val="20"/>
              </w:rPr>
              <w:lastRenderedPageBreak/>
              <w:t>II. BESEDILO ČLENOV</w:t>
            </w:r>
          </w:p>
        </w:tc>
      </w:tr>
      <w:tr w:rsidR="00241AE5" w:rsidRPr="00187B26" w14:paraId="0D0C4C1E" w14:textId="77777777" w:rsidTr="00F61C06">
        <w:tc>
          <w:tcPr>
            <w:tcW w:w="9072" w:type="dxa"/>
          </w:tcPr>
          <w:p w14:paraId="34E86501" w14:textId="78ADA1C1" w:rsidR="00241AE5" w:rsidRDefault="00241AE5" w:rsidP="00801684">
            <w:pPr>
              <w:pStyle w:val="Poglavje"/>
              <w:spacing w:before="0" w:after="0" w:line="260" w:lineRule="exact"/>
              <w:jc w:val="left"/>
              <w:rPr>
                <w:b w:val="0"/>
                <w:sz w:val="20"/>
                <w:szCs w:val="20"/>
              </w:rPr>
            </w:pPr>
          </w:p>
          <w:p w14:paraId="4C5F2873" w14:textId="77777777" w:rsidR="008C5B56" w:rsidRPr="005F5CE1" w:rsidRDefault="008C5B56" w:rsidP="00801684">
            <w:pPr>
              <w:pStyle w:val="Poglavje"/>
              <w:spacing w:before="0" w:after="0" w:line="260" w:lineRule="exact"/>
              <w:jc w:val="left"/>
              <w:rPr>
                <w:b w:val="0"/>
                <w:sz w:val="20"/>
                <w:szCs w:val="20"/>
              </w:rPr>
            </w:pPr>
          </w:p>
          <w:p w14:paraId="5617DB14" w14:textId="77777777" w:rsidR="00460121" w:rsidRDefault="00460121" w:rsidP="000505C3">
            <w:pPr>
              <w:pStyle w:val="Poglavje"/>
              <w:numPr>
                <w:ilvl w:val="0"/>
                <w:numId w:val="6"/>
              </w:numPr>
              <w:spacing w:before="0" w:after="0" w:line="260" w:lineRule="exact"/>
              <w:ind w:left="284" w:hanging="284"/>
              <w:rPr>
                <w:b w:val="0"/>
                <w:sz w:val="20"/>
                <w:szCs w:val="20"/>
              </w:rPr>
            </w:pPr>
            <w:r w:rsidRPr="005F5CE1">
              <w:rPr>
                <w:b w:val="0"/>
                <w:sz w:val="20"/>
                <w:szCs w:val="20"/>
              </w:rPr>
              <w:t>člen</w:t>
            </w:r>
          </w:p>
          <w:p w14:paraId="6C3C6674" w14:textId="77777777" w:rsidR="001B0EC5" w:rsidRDefault="001B0EC5" w:rsidP="00FC786C">
            <w:pPr>
              <w:pStyle w:val="Poglavje"/>
              <w:spacing w:before="0" w:after="0" w:line="260" w:lineRule="exact"/>
              <w:jc w:val="both"/>
              <w:rPr>
                <w:b w:val="0"/>
                <w:sz w:val="20"/>
                <w:szCs w:val="20"/>
              </w:rPr>
            </w:pPr>
          </w:p>
          <w:p w14:paraId="618D43E8" w14:textId="6A46B76B" w:rsidR="000505C3" w:rsidRDefault="0026116E" w:rsidP="00966BB1">
            <w:pPr>
              <w:pStyle w:val="Poglavje"/>
              <w:spacing w:before="0" w:after="0" w:line="260" w:lineRule="exact"/>
              <w:jc w:val="both"/>
              <w:rPr>
                <w:b w:val="0"/>
                <w:sz w:val="20"/>
                <w:szCs w:val="20"/>
              </w:rPr>
            </w:pPr>
            <w:r w:rsidRPr="005F5CE1">
              <w:rPr>
                <w:b w:val="0"/>
                <w:sz w:val="20"/>
                <w:szCs w:val="20"/>
              </w:rPr>
              <w:t xml:space="preserve">V Zakonu o voznikih (Uradni list RS, št. </w:t>
            </w:r>
            <w:r w:rsidR="0033223A">
              <w:rPr>
                <w:b w:val="0"/>
                <w:sz w:val="20"/>
                <w:szCs w:val="20"/>
              </w:rPr>
              <w:t>92</w:t>
            </w:r>
            <w:r w:rsidR="00187B26">
              <w:rPr>
                <w:b w:val="0"/>
                <w:sz w:val="20"/>
                <w:szCs w:val="20"/>
              </w:rPr>
              <w:t>/22</w:t>
            </w:r>
            <w:r w:rsidR="0033223A">
              <w:rPr>
                <w:b w:val="0"/>
                <w:sz w:val="20"/>
                <w:szCs w:val="20"/>
              </w:rPr>
              <w:t xml:space="preserve"> – uradno prečiščeno besedilo</w:t>
            </w:r>
            <w:r w:rsidRPr="005F5CE1">
              <w:rPr>
                <w:b w:val="0"/>
                <w:sz w:val="20"/>
                <w:szCs w:val="20"/>
              </w:rPr>
              <w:t xml:space="preserve">) se </w:t>
            </w:r>
            <w:r w:rsidR="006909A5">
              <w:rPr>
                <w:b w:val="0"/>
                <w:sz w:val="20"/>
                <w:szCs w:val="20"/>
              </w:rPr>
              <w:t>v 20</w:t>
            </w:r>
            <w:r w:rsidR="00976BFF">
              <w:rPr>
                <w:b w:val="0"/>
                <w:sz w:val="20"/>
                <w:szCs w:val="20"/>
              </w:rPr>
              <w:t>. členu</w:t>
            </w:r>
            <w:r w:rsidR="006909A5">
              <w:rPr>
                <w:b w:val="0"/>
                <w:sz w:val="20"/>
                <w:szCs w:val="20"/>
              </w:rPr>
              <w:t xml:space="preserve"> v </w:t>
            </w:r>
            <w:r w:rsidR="00A75BE2">
              <w:rPr>
                <w:b w:val="0"/>
                <w:sz w:val="20"/>
                <w:szCs w:val="20"/>
              </w:rPr>
              <w:t xml:space="preserve">tretjem odstavku v </w:t>
            </w:r>
            <w:r w:rsidR="006909A5">
              <w:rPr>
                <w:b w:val="0"/>
                <w:sz w:val="20"/>
                <w:szCs w:val="20"/>
              </w:rPr>
              <w:t>napovednem stavku za besedo »nadzoru« doda vejica in besedilo »</w:t>
            </w:r>
            <w:r w:rsidR="006909A5" w:rsidRPr="006909A5">
              <w:rPr>
                <w:b w:val="0"/>
                <w:sz w:val="20"/>
                <w:szCs w:val="20"/>
              </w:rPr>
              <w:t>obvestil inšpektorata, pristojnega za promet, in policije,"</w:t>
            </w:r>
            <w:r w:rsidR="00966BB1">
              <w:rPr>
                <w:b w:val="0"/>
                <w:sz w:val="20"/>
                <w:szCs w:val="20"/>
              </w:rPr>
              <w:t>.</w:t>
            </w:r>
          </w:p>
          <w:p w14:paraId="6E22A743" w14:textId="799FA45B" w:rsidR="006909A5" w:rsidRDefault="006909A5" w:rsidP="00966BB1">
            <w:pPr>
              <w:pStyle w:val="Poglavje"/>
              <w:spacing w:before="0" w:after="0" w:line="260" w:lineRule="exact"/>
              <w:jc w:val="both"/>
              <w:rPr>
                <w:b w:val="0"/>
                <w:sz w:val="20"/>
                <w:szCs w:val="20"/>
              </w:rPr>
            </w:pPr>
          </w:p>
          <w:p w14:paraId="7C713C6D" w14:textId="77777777" w:rsidR="008C5B56" w:rsidRDefault="008C5B56" w:rsidP="00966BB1">
            <w:pPr>
              <w:pStyle w:val="Poglavje"/>
              <w:spacing w:before="0" w:after="0" w:line="260" w:lineRule="exact"/>
              <w:jc w:val="both"/>
              <w:rPr>
                <w:b w:val="0"/>
                <w:sz w:val="20"/>
                <w:szCs w:val="20"/>
              </w:rPr>
            </w:pPr>
          </w:p>
          <w:p w14:paraId="058FD5E1" w14:textId="77777777" w:rsidR="00966BB1" w:rsidRDefault="00966BB1" w:rsidP="00966BB1">
            <w:pPr>
              <w:pStyle w:val="Poglavje"/>
              <w:spacing w:before="0" w:after="0" w:line="260" w:lineRule="exact"/>
              <w:jc w:val="both"/>
              <w:rPr>
                <w:b w:val="0"/>
                <w:sz w:val="20"/>
                <w:szCs w:val="20"/>
              </w:rPr>
            </w:pPr>
          </w:p>
          <w:p w14:paraId="228E5497" w14:textId="7192223E" w:rsidR="006909A5" w:rsidRDefault="006909A5" w:rsidP="000505C3">
            <w:pPr>
              <w:pStyle w:val="Poglavje"/>
              <w:numPr>
                <w:ilvl w:val="0"/>
                <w:numId w:val="6"/>
              </w:numPr>
              <w:spacing w:before="0" w:after="0" w:line="260" w:lineRule="exact"/>
              <w:ind w:left="284" w:hanging="284"/>
              <w:rPr>
                <w:b w:val="0"/>
                <w:sz w:val="20"/>
                <w:szCs w:val="20"/>
              </w:rPr>
            </w:pPr>
            <w:r>
              <w:rPr>
                <w:b w:val="0"/>
                <w:sz w:val="20"/>
                <w:szCs w:val="20"/>
              </w:rPr>
              <w:t>člen</w:t>
            </w:r>
          </w:p>
          <w:p w14:paraId="20FC787F" w14:textId="025527BF" w:rsidR="006909A5" w:rsidRDefault="006909A5" w:rsidP="006909A5">
            <w:pPr>
              <w:pStyle w:val="Poglavje"/>
              <w:spacing w:before="0" w:after="0" w:line="260" w:lineRule="exact"/>
              <w:jc w:val="left"/>
              <w:rPr>
                <w:b w:val="0"/>
                <w:sz w:val="20"/>
                <w:szCs w:val="20"/>
              </w:rPr>
            </w:pPr>
          </w:p>
          <w:p w14:paraId="48EA9F1C" w14:textId="323509C7" w:rsidR="006909A5" w:rsidRDefault="006909A5" w:rsidP="006909A5">
            <w:pPr>
              <w:pStyle w:val="Poglavje"/>
              <w:spacing w:before="0" w:after="0" w:line="260" w:lineRule="exact"/>
              <w:jc w:val="both"/>
              <w:rPr>
                <w:b w:val="0"/>
                <w:sz w:val="20"/>
                <w:szCs w:val="20"/>
              </w:rPr>
            </w:pPr>
            <w:r w:rsidRPr="005F5CE1">
              <w:rPr>
                <w:b w:val="0"/>
                <w:sz w:val="20"/>
                <w:szCs w:val="20"/>
              </w:rPr>
              <w:t xml:space="preserve">V </w:t>
            </w:r>
            <w:r>
              <w:rPr>
                <w:b w:val="0"/>
                <w:sz w:val="20"/>
                <w:szCs w:val="20"/>
              </w:rPr>
              <w:t>88. členu se v petem odstavku črta besedilo »telesno in duševno nezmožen za vožnjo motornega vozila ali«.</w:t>
            </w:r>
          </w:p>
          <w:p w14:paraId="6BE6E0CE" w14:textId="77777777" w:rsidR="006909A5" w:rsidRDefault="006909A5" w:rsidP="006909A5">
            <w:pPr>
              <w:pStyle w:val="Poglavje"/>
              <w:spacing w:before="0" w:after="0" w:line="260" w:lineRule="exact"/>
              <w:jc w:val="both"/>
              <w:rPr>
                <w:b w:val="0"/>
                <w:sz w:val="20"/>
                <w:szCs w:val="20"/>
              </w:rPr>
            </w:pPr>
          </w:p>
          <w:p w14:paraId="134B2916" w14:textId="77777777" w:rsidR="006909A5" w:rsidRDefault="006909A5" w:rsidP="006909A5">
            <w:pPr>
              <w:pStyle w:val="Poglavje"/>
              <w:spacing w:before="0" w:after="0" w:line="260" w:lineRule="exact"/>
              <w:jc w:val="both"/>
              <w:rPr>
                <w:b w:val="0"/>
                <w:sz w:val="20"/>
                <w:szCs w:val="20"/>
              </w:rPr>
            </w:pPr>
            <w:r>
              <w:rPr>
                <w:b w:val="0"/>
                <w:sz w:val="20"/>
                <w:szCs w:val="20"/>
              </w:rPr>
              <w:t>Za petim odstavkom se doda nov šesti odstavek, ki se glasi:</w:t>
            </w:r>
          </w:p>
          <w:p w14:paraId="4573FA59" w14:textId="77777777" w:rsidR="006909A5" w:rsidRDefault="006909A5" w:rsidP="006909A5">
            <w:pPr>
              <w:pStyle w:val="Poglavje"/>
              <w:spacing w:before="0" w:after="0" w:line="260" w:lineRule="exact"/>
              <w:jc w:val="both"/>
              <w:rPr>
                <w:b w:val="0"/>
                <w:sz w:val="20"/>
                <w:szCs w:val="20"/>
              </w:rPr>
            </w:pPr>
          </w:p>
          <w:p w14:paraId="0D57FB81" w14:textId="77777777" w:rsidR="006909A5" w:rsidRDefault="006909A5" w:rsidP="006909A5">
            <w:pPr>
              <w:pStyle w:val="Poglavje"/>
              <w:spacing w:before="0" w:after="0" w:line="260" w:lineRule="exact"/>
              <w:jc w:val="both"/>
              <w:rPr>
                <w:b w:val="0"/>
                <w:sz w:val="20"/>
                <w:szCs w:val="20"/>
              </w:rPr>
            </w:pPr>
            <w:r>
              <w:rPr>
                <w:b w:val="0"/>
                <w:sz w:val="20"/>
                <w:szCs w:val="20"/>
              </w:rPr>
              <w:t xml:space="preserve">»(6) </w:t>
            </w:r>
            <w:r w:rsidRPr="00976BFF">
              <w:rPr>
                <w:b w:val="0"/>
                <w:sz w:val="20"/>
                <w:szCs w:val="20"/>
              </w:rPr>
              <w:t>Če je kandidat za voznika ali imetnik vozniškega dovoljenja</w:t>
            </w:r>
            <w:r>
              <w:rPr>
                <w:b w:val="0"/>
                <w:sz w:val="20"/>
                <w:szCs w:val="20"/>
              </w:rPr>
              <w:t xml:space="preserve"> </w:t>
            </w:r>
            <w:r w:rsidRPr="00976BFF">
              <w:rPr>
                <w:b w:val="0"/>
                <w:sz w:val="20"/>
                <w:szCs w:val="20"/>
              </w:rPr>
              <w:t>telesno in duševno nezmože</w:t>
            </w:r>
            <w:r>
              <w:rPr>
                <w:b w:val="0"/>
                <w:sz w:val="20"/>
                <w:szCs w:val="20"/>
              </w:rPr>
              <w:t>n za vožnjo motornega vozila</w:t>
            </w:r>
            <w:r w:rsidRPr="00976BFF">
              <w:rPr>
                <w:b w:val="0"/>
                <w:sz w:val="20"/>
                <w:szCs w:val="20"/>
              </w:rPr>
              <w:t>, mora kandidat za voznika ali imetnik vozniškega dovoljenja ponovni zdravstveni pregled za ugotovitev telesne in duševne zmožnosti za vožn</w:t>
            </w:r>
            <w:r>
              <w:rPr>
                <w:b w:val="0"/>
                <w:sz w:val="20"/>
                <w:szCs w:val="20"/>
              </w:rPr>
              <w:t>jo motornega vozila opraviti pred posebno zdravstveno komisijo.«.</w:t>
            </w:r>
          </w:p>
          <w:p w14:paraId="03584F2C" w14:textId="77777777" w:rsidR="006909A5" w:rsidRDefault="006909A5" w:rsidP="006909A5">
            <w:pPr>
              <w:pStyle w:val="Poglavje"/>
              <w:spacing w:before="0" w:after="0" w:line="260" w:lineRule="exact"/>
              <w:jc w:val="both"/>
              <w:rPr>
                <w:b w:val="0"/>
                <w:sz w:val="20"/>
                <w:szCs w:val="20"/>
              </w:rPr>
            </w:pPr>
          </w:p>
          <w:p w14:paraId="6DE1ED26" w14:textId="77777777" w:rsidR="006909A5" w:rsidRDefault="006909A5" w:rsidP="006909A5">
            <w:pPr>
              <w:pStyle w:val="Poglavje"/>
              <w:spacing w:before="0" w:after="0" w:line="260" w:lineRule="exact"/>
              <w:jc w:val="both"/>
              <w:rPr>
                <w:b w:val="0"/>
                <w:sz w:val="20"/>
                <w:szCs w:val="20"/>
              </w:rPr>
            </w:pPr>
            <w:r>
              <w:rPr>
                <w:b w:val="0"/>
                <w:sz w:val="20"/>
                <w:szCs w:val="20"/>
              </w:rPr>
              <w:t>Dosedanji šesti odstavek postane sedmi odstavek.</w:t>
            </w:r>
          </w:p>
          <w:p w14:paraId="17E28429" w14:textId="0F53C46B" w:rsidR="006909A5" w:rsidRDefault="006909A5" w:rsidP="006909A5">
            <w:pPr>
              <w:pStyle w:val="Poglavje"/>
              <w:spacing w:before="0" w:after="0" w:line="260" w:lineRule="exact"/>
              <w:jc w:val="left"/>
              <w:rPr>
                <w:b w:val="0"/>
                <w:sz w:val="20"/>
                <w:szCs w:val="20"/>
              </w:rPr>
            </w:pPr>
          </w:p>
          <w:p w14:paraId="1BA2E8DB" w14:textId="1F282E17" w:rsidR="006909A5" w:rsidRDefault="006909A5" w:rsidP="006909A5">
            <w:pPr>
              <w:pStyle w:val="Poglavje"/>
              <w:spacing w:before="0" w:after="0" w:line="260" w:lineRule="exact"/>
              <w:jc w:val="left"/>
              <w:rPr>
                <w:b w:val="0"/>
                <w:sz w:val="20"/>
                <w:szCs w:val="20"/>
              </w:rPr>
            </w:pPr>
          </w:p>
          <w:p w14:paraId="637CF202" w14:textId="77777777" w:rsidR="008C5B56" w:rsidRDefault="008C5B56" w:rsidP="006909A5">
            <w:pPr>
              <w:pStyle w:val="Poglavje"/>
              <w:spacing w:before="0" w:after="0" w:line="260" w:lineRule="exact"/>
              <w:jc w:val="left"/>
              <w:rPr>
                <w:b w:val="0"/>
                <w:sz w:val="20"/>
                <w:szCs w:val="20"/>
              </w:rPr>
            </w:pPr>
          </w:p>
          <w:p w14:paraId="28EA770A" w14:textId="4E3D590E" w:rsidR="0033223A" w:rsidRDefault="0033223A" w:rsidP="000505C3">
            <w:pPr>
              <w:pStyle w:val="Poglavje"/>
              <w:numPr>
                <w:ilvl w:val="0"/>
                <w:numId w:val="6"/>
              </w:numPr>
              <w:spacing w:before="0" w:after="0" w:line="260" w:lineRule="exact"/>
              <w:ind w:left="284" w:hanging="284"/>
              <w:rPr>
                <w:b w:val="0"/>
                <w:sz w:val="20"/>
                <w:szCs w:val="20"/>
              </w:rPr>
            </w:pPr>
            <w:r>
              <w:rPr>
                <w:b w:val="0"/>
                <w:sz w:val="20"/>
                <w:szCs w:val="20"/>
              </w:rPr>
              <w:t>člen</w:t>
            </w:r>
          </w:p>
          <w:p w14:paraId="3ED4DF79" w14:textId="411D92F1" w:rsidR="0033223A" w:rsidRDefault="0033223A" w:rsidP="0033223A">
            <w:pPr>
              <w:pStyle w:val="Poglavje"/>
              <w:spacing w:before="0" w:after="0" w:line="260" w:lineRule="exact"/>
              <w:jc w:val="left"/>
              <w:rPr>
                <w:b w:val="0"/>
                <w:sz w:val="20"/>
                <w:szCs w:val="20"/>
              </w:rPr>
            </w:pPr>
          </w:p>
          <w:p w14:paraId="236C06CA" w14:textId="77777777" w:rsidR="00A346C8" w:rsidRDefault="0033223A" w:rsidP="0033223A">
            <w:pPr>
              <w:pStyle w:val="Poglavje"/>
              <w:spacing w:before="0" w:after="0" w:line="260" w:lineRule="exact"/>
              <w:jc w:val="both"/>
              <w:rPr>
                <w:b w:val="0"/>
                <w:sz w:val="20"/>
                <w:szCs w:val="20"/>
              </w:rPr>
            </w:pPr>
            <w:r>
              <w:rPr>
                <w:b w:val="0"/>
                <w:sz w:val="20"/>
                <w:szCs w:val="20"/>
              </w:rPr>
              <w:t>V</w:t>
            </w:r>
            <w:r w:rsidRPr="005F5CE1">
              <w:rPr>
                <w:b w:val="0"/>
                <w:sz w:val="20"/>
                <w:szCs w:val="20"/>
              </w:rPr>
              <w:t xml:space="preserve"> </w:t>
            </w:r>
            <w:r>
              <w:rPr>
                <w:b w:val="0"/>
                <w:sz w:val="20"/>
                <w:szCs w:val="20"/>
              </w:rPr>
              <w:t>89</w:t>
            </w:r>
            <w:r w:rsidRPr="005F5CE1">
              <w:rPr>
                <w:b w:val="0"/>
                <w:sz w:val="20"/>
                <w:szCs w:val="20"/>
              </w:rPr>
              <w:t xml:space="preserve">. členu </w:t>
            </w:r>
            <w:r>
              <w:rPr>
                <w:b w:val="0"/>
                <w:sz w:val="20"/>
                <w:szCs w:val="20"/>
              </w:rPr>
              <w:t xml:space="preserve">se </w:t>
            </w:r>
            <w:r w:rsidR="00A346C8">
              <w:rPr>
                <w:b w:val="0"/>
                <w:sz w:val="20"/>
                <w:szCs w:val="20"/>
              </w:rPr>
              <w:t>četrti</w:t>
            </w:r>
            <w:r>
              <w:rPr>
                <w:b w:val="0"/>
                <w:sz w:val="20"/>
                <w:szCs w:val="20"/>
              </w:rPr>
              <w:t xml:space="preserve"> </w:t>
            </w:r>
            <w:r w:rsidR="00A346C8">
              <w:rPr>
                <w:b w:val="0"/>
                <w:sz w:val="20"/>
                <w:szCs w:val="20"/>
              </w:rPr>
              <w:t>odstavek spremeni tako, da se glasi:</w:t>
            </w:r>
          </w:p>
          <w:p w14:paraId="671D3D78" w14:textId="77777777" w:rsidR="00A346C8" w:rsidRDefault="00A346C8" w:rsidP="0033223A">
            <w:pPr>
              <w:pStyle w:val="Poglavje"/>
              <w:spacing w:before="0" w:after="0" w:line="260" w:lineRule="exact"/>
              <w:jc w:val="both"/>
              <w:rPr>
                <w:b w:val="0"/>
                <w:sz w:val="20"/>
                <w:szCs w:val="20"/>
              </w:rPr>
            </w:pPr>
          </w:p>
          <w:p w14:paraId="1FDFE8FA" w14:textId="350EAD35" w:rsidR="0033223A" w:rsidRDefault="00A346C8" w:rsidP="0033223A">
            <w:pPr>
              <w:pStyle w:val="Poglavje"/>
              <w:spacing w:before="0" w:after="0" w:line="260" w:lineRule="exact"/>
              <w:jc w:val="both"/>
              <w:rPr>
                <w:b w:val="0"/>
                <w:sz w:val="20"/>
                <w:szCs w:val="20"/>
              </w:rPr>
            </w:pPr>
            <w:r>
              <w:rPr>
                <w:b w:val="0"/>
                <w:sz w:val="20"/>
                <w:szCs w:val="20"/>
              </w:rPr>
              <w:t xml:space="preserve">»(4) </w:t>
            </w:r>
            <w:r w:rsidRPr="00A346C8">
              <w:rPr>
                <w:b w:val="0"/>
                <w:sz w:val="20"/>
                <w:szCs w:val="20"/>
              </w:rPr>
              <w:t xml:space="preserve">Če je kandidat za voznika ali imetnik vozniškega dovoljenja začasno telesno in duševno nezmožen za vožnjo motornega vozila, mora kandidat za voznika ali imetnik vozniškega dovoljenja ponovni zdravstveni pregled za ugotovitev telesne in duševne zmožnosti za vožnjo motornega vozila opraviti </w:t>
            </w:r>
            <w:r w:rsidR="001108D6">
              <w:rPr>
                <w:b w:val="0"/>
                <w:sz w:val="20"/>
                <w:szCs w:val="20"/>
              </w:rPr>
              <w:t>pri pooblaščenem i</w:t>
            </w:r>
            <w:r>
              <w:rPr>
                <w:b w:val="0"/>
                <w:sz w:val="20"/>
                <w:szCs w:val="20"/>
              </w:rPr>
              <w:t>zvajalcu zdravstvene dejavnosti.«</w:t>
            </w:r>
            <w:r w:rsidR="0033223A">
              <w:rPr>
                <w:b w:val="0"/>
                <w:sz w:val="20"/>
                <w:szCs w:val="20"/>
              </w:rPr>
              <w:t>.</w:t>
            </w:r>
          </w:p>
          <w:p w14:paraId="6BF97225" w14:textId="77777777" w:rsidR="0033223A" w:rsidRDefault="0033223A" w:rsidP="0033223A">
            <w:pPr>
              <w:pStyle w:val="Poglavje"/>
              <w:spacing w:before="0" w:after="0" w:line="260" w:lineRule="exact"/>
              <w:jc w:val="both"/>
              <w:rPr>
                <w:b w:val="0"/>
                <w:sz w:val="20"/>
                <w:szCs w:val="20"/>
              </w:rPr>
            </w:pPr>
          </w:p>
          <w:p w14:paraId="5B9CDF8A" w14:textId="77777777" w:rsidR="0033223A" w:rsidRDefault="0033223A" w:rsidP="0033223A">
            <w:pPr>
              <w:pStyle w:val="Poglavje"/>
              <w:spacing w:before="0" w:after="0" w:line="260" w:lineRule="exact"/>
              <w:jc w:val="both"/>
              <w:rPr>
                <w:b w:val="0"/>
                <w:sz w:val="20"/>
                <w:szCs w:val="20"/>
              </w:rPr>
            </w:pPr>
          </w:p>
          <w:p w14:paraId="2C3892C4" w14:textId="77777777" w:rsidR="0033223A" w:rsidRDefault="0033223A" w:rsidP="0033223A">
            <w:pPr>
              <w:pStyle w:val="Poglavje"/>
              <w:spacing w:before="0" w:after="0" w:line="260" w:lineRule="exact"/>
              <w:jc w:val="both"/>
              <w:rPr>
                <w:b w:val="0"/>
                <w:sz w:val="20"/>
                <w:szCs w:val="20"/>
              </w:rPr>
            </w:pPr>
            <w:r>
              <w:rPr>
                <w:b w:val="0"/>
                <w:sz w:val="20"/>
                <w:szCs w:val="20"/>
              </w:rPr>
              <w:t>Za četrtim odstavkom se doda nov peti odstavek, ki se glasi:</w:t>
            </w:r>
          </w:p>
          <w:p w14:paraId="116336AF" w14:textId="77777777" w:rsidR="0033223A" w:rsidRDefault="0033223A" w:rsidP="0033223A">
            <w:pPr>
              <w:pStyle w:val="Poglavje"/>
              <w:spacing w:before="0" w:after="0" w:line="260" w:lineRule="exact"/>
              <w:jc w:val="both"/>
              <w:rPr>
                <w:b w:val="0"/>
                <w:sz w:val="20"/>
                <w:szCs w:val="20"/>
              </w:rPr>
            </w:pPr>
          </w:p>
          <w:p w14:paraId="26358402" w14:textId="77777777" w:rsidR="0033223A" w:rsidRPr="00187B26" w:rsidRDefault="0033223A" w:rsidP="0033223A">
            <w:pPr>
              <w:pStyle w:val="Poglavje"/>
              <w:spacing w:before="0" w:after="0" w:line="260" w:lineRule="exact"/>
              <w:jc w:val="both"/>
              <w:rPr>
                <w:b w:val="0"/>
                <w:sz w:val="20"/>
                <w:szCs w:val="20"/>
              </w:rPr>
            </w:pPr>
            <w:r>
              <w:rPr>
                <w:b w:val="0"/>
                <w:sz w:val="20"/>
                <w:szCs w:val="20"/>
              </w:rPr>
              <w:t xml:space="preserve">»(5) </w:t>
            </w:r>
            <w:r w:rsidRPr="00187B26">
              <w:rPr>
                <w:b w:val="0"/>
                <w:sz w:val="20"/>
                <w:szCs w:val="20"/>
              </w:rPr>
              <w:t>Če je kandidat za voznika ali imetnik vozniškega dovoljenja telesno in duševno nezmožen za vožnjo motornega vozila</w:t>
            </w:r>
            <w:r>
              <w:rPr>
                <w:b w:val="0"/>
                <w:sz w:val="20"/>
                <w:szCs w:val="20"/>
              </w:rPr>
              <w:t xml:space="preserve">, </w:t>
            </w:r>
            <w:r w:rsidRPr="00187B26">
              <w:rPr>
                <w:b w:val="0"/>
                <w:sz w:val="20"/>
                <w:szCs w:val="20"/>
              </w:rPr>
              <w:t>mora kandidat za voznika ali imetnik vozniškega dovoljenja ponovni zdravstveni pregled za ugotovitev telesne in duševne zmožnosti za vožnjo motornega vozila opraviti</w:t>
            </w:r>
            <w:r>
              <w:rPr>
                <w:b w:val="0"/>
                <w:sz w:val="20"/>
                <w:szCs w:val="20"/>
              </w:rPr>
              <w:t xml:space="preserve"> </w:t>
            </w:r>
          </w:p>
          <w:p w14:paraId="6E160F8C" w14:textId="77777777" w:rsidR="0033223A" w:rsidRDefault="0033223A" w:rsidP="0033223A">
            <w:pPr>
              <w:pStyle w:val="Poglavje"/>
              <w:spacing w:before="0" w:after="0" w:line="260" w:lineRule="exact"/>
              <w:jc w:val="both"/>
              <w:rPr>
                <w:b w:val="0"/>
                <w:sz w:val="20"/>
                <w:szCs w:val="20"/>
              </w:rPr>
            </w:pPr>
            <w:r w:rsidRPr="00187B26">
              <w:rPr>
                <w:b w:val="0"/>
                <w:sz w:val="20"/>
                <w:szCs w:val="20"/>
              </w:rPr>
              <w:t>pred posebno zdravstveno komisijo.</w:t>
            </w:r>
            <w:r>
              <w:rPr>
                <w:b w:val="0"/>
                <w:sz w:val="20"/>
                <w:szCs w:val="20"/>
              </w:rPr>
              <w:t>«.</w:t>
            </w:r>
            <w:r w:rsidRPr="00187B26">
              <w:rPr>
                <w:b w:val="0"/>
                <w:sz w:val="20"/>
                <w:szCs w:val="20"/>
              </w:rPr>
              <w:t xml:space="preserve"> </w:t>
            </w:r>
          </w:p>
          <w:p w14:paraId="269AFFE5" w14:textId="2357AD97" w:rsidR="0033223A" w:rsidRDefault="0033223A" w:rsidP="0033223A">
            <w:pPr>
              <w:pStyle w:val="Poglavje"/>
              <w:spacing w:before="0" w:after="0" w:line="260" w:lineRule="exact"/>
              <w:jc w:val="left"/>
              <w:rPr>
                <w:b w:val="0"/>
                <w:sz w:val="20"/>
                <w:szCs w:val="20"/>
              </w:rPr>
            </w:pPr>
          </w:p>
          <w:p w14:paraId="75AB3293" w14:textId="4B5D25C5" w:rsidR="0033223A" w:rsidRDefault="0033223A" w:rsidP="0033223A">
            <w:pPr>
              <w:pStyle w:val="Poglavje"/>
              <w:spacing w:before="0" w:after="0" w:line="260" w:lineRule="exact"/>
              <w:jc w:val="left"/>
              <w:rPr>
                <w:b w:val="0"/>
                <w:sz w:val="20"/>
                <w:szCs w:val="20"/>
              </w:rPr>
            </w:pPr>
          </w:p>
          <w:p w14:paraId="4F7ED7BF" w14:textId="77777777" w:rsidR="008C5B56" w:rsidRDefault="008C5B56" w:rsidP="0033223A">
            <w:pPr>
              <w:pStyle w:val="Poglavje"/>
              <w:spacing w:before="0" w:after="0" w:line="260" w:lineRule="exact"/>
              <w:jc w:val="left"/>
              <w:rPr>
                <w:b w:val="0"/>
                <w:sz w:val="20"/>
                <w:szCs w:val="20"/>
              </w:rPr>
            </w:pPr>
          </w:p>
          <w:p w14:paraId="53447A1E" w14:textId="61EF0046" w:rsidR="0026116E" w:rsidRDefault="0026116E" w:rsidP="000505C3">
            <w:pPr>
              <w:pStyle w:val="Poglavje"/>
              <w:numPr>
                <w:ilvl w:val="0"/>
                <w:numId w:val="6"/>
              </w:numPr>
              <w:spacing w:before="0" w:after="0" w:line="260" w:lineRule="exact"/>
              <w:ind w:left="284" w:hanging="284"/>
              <w:rPr>
                <w:b w:val="0"/>
                <w:sz w:val="20"/>
                <w:szCs w:val="20"/>
              </w:rPr>
            </w:pPr>
            <w:r>
              <w:rPr>
                <w:b w:val="0"/>
                <w:sz w:val="20"/>
                <w:szCs w:val="20"/>
              </w:rPr>
              <w:t>člen</w:t>
            </w:r>
          </w:p>
          <w:p w14:paraId="050DAEDD" w14:textId="77777777" w:rsidR="001B0EC5" w:rsidRDefault="001B0EC5" w:rsidP="00FC786C">
            <w:pPr>
              <w:pStyle w:val="Poglavje"/>
              <w:spacing w:before="0" w:after="0" w:line="260" w:lineRule="exact"/>
              <w:jc w:val="both"/>
              <w:rPr>
                <w:b w:val="0"/>
                <w:sz w:val="20"/>
                <w:szCs w:val="20"/>
              </w:rPr>
            </w:pPr>
          </w:p>
          <w:p w14:paraId="29E67A19" w14:textId="7FDD4B6F" w:rsidR="00976BFF" w:rsidRDefault="0033223A" w:rsidP="00C23897">
            <w:pPr>
              <w:pStyle w:val="Poglavje"/>
              <w:spacing w:before="0" w:after="0" w:line="260" w:lineRule="exact"/>
              <w:jc w:val="both"/>
              <w:rPr>
                <w:b w:val="0"/>
                <w:sz w:val="20"/>
                <w:szCs w:val="20"/>
              </w:rPr>
            </w:pPr>
            <w:r>
              <w:rPr>
                <w:b w:val="0"/>
                <w:sz w:val="20"/>
                <w:szCs w:val="20"/>
              </w:rPr>
              <w:t>V 93. členu se v prvem o</w:t>
            </w:r>
            <w:r w:rsidR="002D1359">
              <w:rPr>
                <w:b w:val="0"/>
                <w:sz w:val="20"/>
                <w:szCs w:val="20"/>
              </w:rPr>
              <w:t>dstavku besedilo</w:t>
            </w:r>
            <w:r w:rsidR="00C34458">
              <w:rPr>
                <w:b w:val="0"/>
                <w:sz w:val="20"/>
                <w:szCs w:val="20"/>
              </w:rPr>
              <w:t xml:space="preserve"> »19. januar</w:t>
            </w:r>
            <w:r w:rsidR="002D1359">
              <w:rPr>
                <w:b w:val="0"/>
                <w:sz w:val="20"/>
                <w:szCs w:val="20"/>
              </w:rPr>
              <w:t>ja 2023« nadomesti z besedilom</w:t>
            </w:r>
            <w:r w:rsidR="00385AE7">
              <w:rPr>
                <w:b w:val="0"/>
                <w:sz w:val="20"/>
                <w:szCs w:val="20"/>
              </w:rPr>
              <w:t xml:space="preserve"> »19</w:t>
            </w:r>
            <w:r w:rsidR="00C34458">
              <w:rPr>
                <w:b w:val="0"/>
                <w:sz w:val="20"/>
                <w:szCs w:val="20"/>
              </w:rPr>
              <w:t xml:space="preserve">. </w:t>
            </w:r>
            <w:r w:rsidR="00385AE7">
              <w:rPr>
                <w:b w:val="0"/>
                <w:sz w:val="20"/>
                <w:szCs w:val="20"/>
              </w:rPr>
              <w:t>januarja 2033</w:t>
            </w:r>
            <w:r w:rsidR="00C34458">
              <w:rPr>
                <w:b w:val="0"/>
                <w:sz w:val="20"/>
                <w:szCs w:val="20"/>
              </w:rPr>
              <w:t>«.</w:t>
            </w:r>
          </w:p>
          <w:p w14:paraId="2E8122FE" w14:textId="4CA855F5" w:rsidR="00B50294" w:rsidRDefault="00B50294" w:rsidP="00F97D16">
            <w:pPr>
              <w:pStyle w:val="Poglavje"/>
              <w:spacing w:before="0" w:after="0" w:line="260" w:lineRule="exact"/>
              <w:jc w:val="both"/>
              <w:rPr>
                <w:b w:val="0"/>
                <w:sz w:val="20"/>
                <w:szCs w:val="20"/>
              </w:rPr>
            </w:pPr>
          </w:p>
          <w:p w14:paraId="70F68818" w14:textId="77777777" w:rsidR="006048D5" w:rsidRDefault="006048D5" w:rsidP="00F97D16">
            <w:pPr>
              <w:pStyle w:val="Poglavje"/>
              <w:spacing w:before="0" w:after="0" w:line="260" w:lineRule="exact"/>
              <w:jc w:val="both"/>
              <w:rPr>
                <w:b w:val="0"/>
                <w:sz w:val="20"/>
                <w:szCs w:val="20"/>
              </w:rPr>
            </w:pPr>
          </w:p>
          <w:p w14:paraId="1CCF7FD1" w14:textId="77777777" w:rsidR="008C5B56" w:rsidRDefault="008C5B56" w:rsidP="00F97D16">
            <w:pPr>
              <w:pStyle w:val="Poglavje"/>
              <w:spacing w:before="0" w:after="0" w:line="260" w:lineRule="exact"/>
              <w:jc w:val="both"/>
              <w:rPr>
                <w:b w:val="0"/>
                <w:sz w:val="20"/>
                <w:szCs w:val="20"/>
              </w:rPr>
            </w:pPr>
          </w:p>
          <w:p w14:paraId="64839D1C" w14:textId="1FBBFB73" w:rsidR="00277830" w:rsidRPr="005F5CE1" w:rsidRDefault="00277830" w:rsidP="00277830">
            <w:pPr>
              <w:pStyle w:val="Poglavje"/>
              <w:spacing w:before="0" w:after="0" w:line="260" w:lineRule="exact"/>
              <w:rPr>
                <w:b w:val="0"/>
                <w:sz w:val="20"/>
                <w:szCs w:val="20"/>
              </w:rPr>
            </w:pPr>
            <w:r w:rsidRPr="005F5CE1">
              <w:rPr>
                <w:b w:val="0"/>
                <w:sz w:val="20"/>
                <w:szCs w:val="20"/>
              </w:rPr>
              <w:lastRenderedPageBreak/>
              <w:t>KONČN</w:t>
            </w:r>
            <w:r w:rsidR="006917AA">
              <w:rPr>
                <w:b w:val="0"/>
                <w:sz w:val="20"/>
                <w:szCs w:val="20"/>
              </w:rPr>
              <w:t>A</w:t>
            </w:r>
            <w:r w:rsidRPr="005F5CE1">
              <w:rPr>
                <w:b w:val="0"/>
                <w:sz w:val="20"/>
                <w:szCs w:val="20"/>
              </w:rPr>
              <w:t xml:space="preserve"> DOLOČB</w:t>
            </w:r>
            <w:r w:rsidR="006917AA">
              <w:rPr>
                <w:b w:val="0"/>
                <w:sz w:val="20"/>
                <w:szCs w:val="20"/>
              </w:rPr>
              <w:t>A</w:t>
            </w:r>
          </w:p>
          <w:p w14:paraId="60AA2F48" w14:textId="77777777" w:rsidR="00142D33" w:rsidRDefault="00142D33" w:rsidP="00307455">
            <w:pPr>
              <w:pStyle w:val="Poglavje"/>
              <w:spacing w:before="0" w:after="0" w:line="260" w:lineRule="exact"/>
              <w:jc w:val="both"/>
              <w:rPr>
                <w:b w:val="0"/>
                <w:sz w:val="20"/>
                <w:szCs w:val="20"/>
              </w:rPr>
            </w:pPr>
          </w:p>
          <w:p w14:paraId="5F207B82" w14:textId="1B445F42" w:rsidR="005D2E59" w:rsidRPr="005F5CE1" w:rsidRDefault="005678F8" w:rsidP="000505C3">
            <w:pPr>
              <w:pStyle w:val="Poglavje"/>
              <w:numPr>
                <w:ilvl w:val="0"/>
                <w:numId w:val="6"/>
              </w:numPr>
              <w:spacing w:before="0" w:after="0" w:line="260" w:lineRule="exact"/>
              <w:ind w:left="284" w:hanging="284"/>
              <w:rPr>
                <w:b w:val="0"/>
                <w:sz w:val="20"/>
                <w:szCs w:val="20"/>
              </w:rPr>
            </w:pPr>
            <w:r>
              <w:rPr>
                <w:b w:val="0"/>
                <w:sz w:val="20"/>
                <w:szCs w:val="20"/>
              </w:rPr>
              <w:t xml:space="preserve"> </w:t>
            </w:r>
            <w:r w:rsidR="005D2E59" w:rsidRPr="005F5CE1">
              <w:rPr>
                <w:b w:val="0"/>
                <w:sz w:val="20"/>
                <w:szCs w:val="20"/>
              </w:rPr>
              <w:t>člen</w:t>
            </w:r>
          </w:p>
          <w:p w14:paraId="7C2F070F" w14:textId="77777777" w:rsidR="00A77B36" w:rsidRDefault="00A77B36" w:rsidP="00A77B36">
            <w:pPr>
              <w:pStyle w:val="Poglavje"/>
              <w:spacing w:before="0" w:after="0" w:line="260" w:lineRule="exact"/>
              <w:rPr>
                <w:b w:val="0"/>
                <w:sz w:val="20"/>
                <w:szCs w:val="20"/>
              </w:rPr>
            </w:pPr>
            <w:r>
              <w:rPr>
                <w:b w:val="0"/>
                <w:sz w:val="20"/>
                <w:szCs w:val="20"/>
              </w:rPr>
              <w:t>(začetek veljavnosti)</w:t>
            </w:r>
          </w:p>
          <w:p w14:paraId="332ECCAD" w14:textId="77777777" w:rsidR="00460121" w:rsidRPr="005F5CE1" w:rsidRDefault="00460121" w:rsidP="00460121">
            <w:pPr>
              <w:pStyle w:val="Poglavje"/>
              <w:spacing w:before="0" w:after="0" w:line="260" w:lineRule="exact"/>
              <w:jc w:val="left"/>
              <w:rPr>
                <w:b w:val="0"/>
                <w:sz w:val="20"/>
                <w:szCs w:val="20"/>
              </w:rPr>
            </w:pPr>
          </w:p>
          <w:p w14:paraId="1748BDC5" w14:textId="77777777" w:rsidR="0073014C" w:rsidRDefault="00460121" w:rsidP="005852EC">
            <w:pPr>
              <w:pStyle w:val="Poglavje"/>
              <w:spacing w:before="0" w:after="0" w:line="260" w:lineRule="exact"/>
              <w:jc w:val="both"/>
              <w:rPr>
                <w:b w:val="0"/>
                <w:sz w:val="20"/>
                <w:szCs w:val="20"/>
              </w:rPr>
            </w:pPr>
            <w:r w:rsidRPr="005F5CE1">
              <w:rPr>
                <w:b w:val="0"/>
                <w:sz w:val="20"/>
                <w:szCs w:val="20"/>
              </w:rPr>
              <w:t xml:space="preserve">Ta zakon začne veljati </w:t>
            </w:r>
            <w:r w:rsidR="005F5CE1" w:rsidRPr="005F5CE1">
              <w:rPr>
                <w:b w:val="0"/>
                <w:sz w:val="20"/>
                <w:szCs w:val="20"/>
              </w:rPr>
              <w:t>petnajsti dan po objavi v Uradnem listu Republike Slovenije.</w:t>
            </w:r>
          </w:p>
          <w:p w14:paraId="3C83718A" w14:textId="77777777" w:rsidR="008C5B56" w:rsidRDefault="008C5B56" w:rsidP="005852EC">
            <w:pPr>
              <w:pStyle w:val="Poglavje"/>
              <w:spacing w:before="0" w:after="0" w:line="260" w:lineRule="exact"/>
              <w:jc w:val="both"/>
              <w:rPr>
                <w:b w:val="0"/>
                <w:sz w:val="20"/>
                <w:szCs w:val="20"/>
              </w:rPr>
            </w:pPr>
          </w:p>
          <w:p w14:paraId="4C5B8E04" w14:textId="77777777" w:rsidR="008C5B56" w:rsidRDefault="008C5B56" w:rsidP="005852EC">
            <w:pPr>
              <w:pStyle w:val="Poglavje"/>
              <w:spacing w:before="0" w:after="0" w:line="260" w:lineRule="exact"/>
              <w:jc w:val="both"/>
              <w:rPr>
                <w:b w:val="0"/>
                <w:sz w:val="20"/>
                <w:szCs w:val="20"/>
              </w:rPr>
            </w:pPr>
          </w:p>
          <w:p w14:paraId="6EE19018" w14:textId="77777777" w:rsidR="008C5B56" w:rsidRDefault="008C5B56" w:rsidP="005852EC">
            <w:pPr>
              <w:pStyle w:val="Poglavje"/>
              <w:spacing w:before="0" w:after="0" w:line="260" w:lineRule="exact"/>
              <w:jc w:val="both"/>
              <w:rPr>
                <w:b w:val="0"/>
                <w:sz w:val="20"/>
                <w:szCs w:val="20"/>
              </w:rPr>
            </w:pPr>
          </w:p>
          <w:p w14:paraId="68CAAA2D" w14:textId="77777777" w:rsidR="008C5B56" w:rsidRDefault="008C5B56" w:rsidP="005852EC">
            <w:pPr>
              <w:pStyle w:val="Poglavje"/>
              <w:spacing w:before="0" w:after="0" w:line="260" w:lineRule="exact"/>
              <w:jc w:val="both"/>
              <w:rPr>
                <w:b w:val="0"/>
                <w:sz w:val="20"/>
                <w:szCs w:val="20"/>
              </w:rPr>
            </w:pPr>
          </w:p>
          <w:p w14:paraId="17FEC29E" w14:textId="77777777" w:rsidR="008C5B56" w:rsidRDefault="008C5B56" w:rsidP="005852EC">
            <w:pPr>
              <w:pStyle w:val="Poglavje"/>
              <w:spacing w:before="0" w:after="0" w:line="260" w:lineRule="exact"/>
              <w:jc w:val="both"/>
              <w:rPr>
                <w:b w:val="0"/>
                <w:sz w:val="20"/>
                <w:szCs w:val="20"/>
              </w:rPr>
            </w:pPr>
          </w:p>
          <w:p w14:paraId="0B804B89" w14:textId="77777777" w:rsidR="008C5B56" w:rsidRDefault="008C5B56" w:rsidP="005852EC">
            <w:pPr>
              <w:pStyle w:val="Poglavje"/>
              <w:spacing w:before="0" w:after="0" w:line="260" w:lineRule="exact"/>
              <w:jc w:val="both"/>
              <w:rPr>
                <w:b w:val="0"/>
                <w:sz w:val="20"/>
                <w:szCs w:val="20"/>
              </w:rPr>
            </w:pPr>
          </w:p>
          <w:p w14:paraId="1BED1311" w14:textId="77777777" w:rsidR="008C5B56" w:rsidRDefault="008C5B56" w:rsidP="005852EC">
            <w:pPr>
              <w:pStyle w:val="Poglavje"/>
              <w:spacing w:before="0" w:after="0" w:line="260" w:lineRule="exact"/>
              <w:jc w:val="both"/>
              <w:rPr>
                <w:b w:val="0"/>
                <w:sz w:val="20"/>
                <w:szCs w:val="20"/>
              </w:rPr>
            </w:pPr>
          </w:p>
          <w:p w14:paraId="5528FB59" w14:textId="77777777" w:rsidR="008C5B56" w:rsidRDefault="008C5B56" w:rsidP="005852EC">
            <w:pPr>
              <w:pStyle w:val="Poglavje"/>
              <w:spacing w:before="0" w:after="0" w:line="260" w:lineRule="exact"/>
              <w:jc w:val="both"/>
              <w:rPr>
                <w:b w:val="0"/>
                <w:sz w:val="20"/>
                <w:szCs w:val="20"/>
              </w:rPr>
            </w:pPr>
          </w:p>
          <w:p w14:paraId="3963F5F8" w14:textId="77777777" w:rsidR="008C5B56" w:rsidRDefault="008C5B56" w:rsidP="005852EC">
            <w:pPr>
              <w:pStyle w:val="Poglavje"/>
              <w:spacing w:before="0" w:after="0" w:line="260" w:lineRule="exact"/>
              <w:jc w:val="both"/>
              <w:rPr>
                <w:b w:val="0"/>
                <w:sz w:val="20"/>
                <w:szCs w:val="20"/>
              </w:rPr>
            </w:pPr>
          </w:p>
          <w:p w14:paraId="0D91E8DD" w14:textId="77777777" w:rsidR="008C5B56" w:rsidRDefault="008C5B56" w:rsidP="005852EC">
            <w:pPr>
              <w:pStyle w:val="Poglavje"/>
              <w:spacing w:before="0" w:after="0" w:line="260" w:lineRule="exact"/>
              <w:jc w:val="both"/>
              <w:rPr>
                <w:b w:val="0"/>
                <w:sz w:val="20"/>
                <w:szCs w:val="20"/>
              </w:rPr>
            </w:pPr>
          </w:p>
          <w:p w14:paraId="41108F7A" w14:textId="77777777" w:rsidR="008C5B56" w:rsidRDefault="008C5B56" w:rsidP="005852EC">
            <w:pPr>
              <w:pStyle w:val="Poglavje"/>
              <w:spacing w:before="0" w:after="0" w:line="260" w:lineRule="exact"/>
              <w:jc w:val="both"/>
              <w:rPr>
                <w:b w:val="0"/>
                <w:sz w:val="20"/>
                <w:szCs w:val="20"/>
              </w:rPr>
            </w:pPr>
          </w:p>
          <w:p w14:paraId="1318ED8E" w14:textId="77777777" w:rsidR="008C5B56" w:rsidRDefault="008C5B56" w:rsidP="005852EC">
            <w:pPr>
              <w:pStyle w:val="Poglavje"/>
              <w:spacing w:before="0" w:after="0" w:line="260" w:lineRule="exact"/>
              <w:jc w:val="both"/>
              <w:rPr>
                <w:b w:val="0"/>
                <w:sz w:val="20"/>
                <w:szCs w:val="20"/>
              </w:rPr>
            </w:pPr>
          </w:p>
          <w:p w14:paraId="3BA46AEE" w14:textId="77777777" w:rsidR="008C5B56" w:rsidRDefault="008C5B56" w:rsidP="005852EC">
            <w:pPr>
              <w:pStyle w:val="Poglavje"/>
              <w:spacing w:before="0" w:after="0" w:line="260" w:lineRule="exact"/>
              <w:jc w:val="both"/>
              <w:rPr>
                <w:b w:val="0"/>
                <w:sz w:val="20"/>
                <w:szCs w:val="20"/>
              </w:rPr>
            </w:pPr>
          </w:p>
          <w:p w14:paraId="7D0839DD" w14:textId="77777777" w:rsidR="008C5B56" w:rsidRDefault="008C5B56" w:rsidP="005852EC">
            <w:pPr>
              <w:pStyle w:val="Poglavje"/>
              <w:spacing w:before="0" w:after="0" w:line="260" w:lineRule="exact"/>
              <w:jc w:val="both"/>
              <w:rPr>
                <w:b w:val="0"/>
                <w:sz w:val="20"/>
                <w:szCs w:val="20"/>
              </w:rPr>
            </w:pPr>
          </w:p>
          <w:p w14:paraId="1731BBEB" w14:textId="77777777" w:rsidR="008C5B56" w:rsidRDefault="008C5B56" w:rsidP="005852EC">
            <w:pPr>
              <w:pStyle w:val="Poglavje"/>
              <w:spacing w:before="0" w:after="0" w:line="260" w:lineRule="exact"/>
              <w:jc w:val="both"/>
              <w:rPr>
                <w:b w:val="0"/>
                <w:sz w:val="20"/>
                <w:szCs w:val="20"/>
              </w:rPr>
            </w:pPr>
          </w:p>
          <w:p w14:paraId="0DF5A2C5" w14:textId="77777777" w:rsidR="008C5B56" w:rsidRDefault="008C5B56" w:rsidP="005852EC">
            <w:pPr>
              <w:pStyle w:val="Poglavje"/>
              <w:spacing w:before="0" w:after="0" w:line="260" w:lineRule="exact"/>
              <w:jc w:val="both"/>
              <w:rPr>
                <w:b w:val="0"/>
                <w:sz w:val="20"/>
                <w:szCs w:val="20"/>
              </w:rPr>
            </w:pPr>
          </w:p>
          <w:p w14:paraId="6B2EB4B5" w14:textId="77777777" w:rsidR="008C5B56" w:rsidRDefault="008C5B56" w:rsidP="005852EC">
            <w:pPr>
              <w:pStyle w:val="Poglavje"/>
              <w:spacing w:before="0" w:after="0" w:line="260" w:lineRule="exact"/>
              <w:jc w:val="both"/>
              <w:rPr>
                <w:b w:val="0"/>
                <w:sz w:val="20"/>
                <w:szCs w:val="20"/>
              </w:rPr>
            </w:pPr>
          </w:p>
          <w:p w14:paraId="5A4D5294" w14:textId="77777777" w:rsidR="008C5B56" w:rsidRDefault="008C5B56" w:rsidP="005852EC">
            <w:pPr>
              <w:pStyle w:val="Poglavje"/>
              <w:spacing w:before="0" w:after="0" w:line="260" w:lineRule="exact"/>
              <w:jc w:val="both"/>
              <w:rPr>
                <w:b w:val="0"/>
                <w:sz w:val="20"/>
                <w:szCs w:val="20"/>
              </w:rPr>
            </w:pPr>
          </w:p>
          <w:p w14:paraId="53BF7DA3" w14:textId="77777777" w:rsidR="008C5B56" w:rsidRDefault="008C5B56" w:rsidP="005852EC">
            <w:pPr>
              <w:pStyle w:val="Poglavje"/>
              <w:spacing w:before="0" w:after="0" w:line="260" w:lineRule="exact"/>
              <w:jc w:val="both"/>
              <w:rPr>
                <w:b w:val="0"/>
                <w:sz w:val="20"/>
                <w:szCs w:val="20"/>
              </w:rPr>
            </w:pPr>
          </w:p>
          <w:p w14:paraId="62F12453" w14:textId="77777777" w:rsidR="008C5B56" w:rsidRDefault="008C5B56" w:rsidP="005852EC">
            <w:pPr>
              <w:pStyle w:val="Poglavje"/>
              <w:spacing w:before="0" w:after="0" w:line="260" w:lineRule="exact"/>
              <w:jc w:val="both"/>
              <w:rPr>
                <w:b w:val="0"/>
                <w:sz w:val="20"/>
                <w:szCs w:val="20"/>
              </w:rPr>
            </w:pPr>
          </w:p>
          <w:p w14:paraId="4C856CDE" w14:textId="77777777" w:rsidR="008C5B56" w:rsidRDefault="008C5B56" w:rsidP="005852EC">
            <w:pPr>
              <w:pStyle w:val="Poglavje"/>
              <w:spacing w:before="0" w:after="0" w:line="260" w:lineRule="exact"/>
              <w:jc w:val="both"/>
              <w:rPr>
                <w:b w:val="0"/>
                <w:sz w:val="20"/>
                <w:szCs w:val="20"/>
              </w:rPr>
            </w:pPr>
          </w:p>
          <w:p w14:paraId="7F44E2E3" w14:textId="77777777" w:rsidR="008C5B56" w:rsidRDefault="008C5B56" w:rsidP="005852EC">
            <w:pPr>
              <w:pStyle w:val="Poglavje"/>
              <w:spacing w:before="0" w:after="0" w:line="260" w:lineRule="exact"/>
              <w:jc w:val="both"/>
              <w:rPr>
                <w:b w:val="0"/>
                <w:sz w:val="20"/>
                <w:szCs w:val="20"/>
              </w:rPr>
            </w:pPr>
          </w:p>
          <w:p w14:paraId="5949F451" w14:textId="77777777" w:rsidR="008C5B56" w:rsidRDefault="008C5B56" w:rsidP="005852EC">
            <w:pPr>
              <w:pStyle w:val="Poglavje"/>
              <w:spacing w:before="0" w:after="0" w:line="260" w:lineRule="exact"/>
              <w:jc w:val="both"/>
              <w:rPr>
                <w:b w:val="0"/>
                <w:sz w:val="20"/>
                <w:szCs w:val="20"/>
              </w:rPr>
            </w:pPr>
          </w:p>
          <w:p w14:paraId="6D8AEA38" w14:textId="77777777" w:rsidR="008C5B56" w:rsidRDefault="008C5B56" w:rsidP="005852EC">
            <w:pPr>
              <w:pStyle w:val="Poglavje"/>
              <w:spacing w:before="0" w:after="0" w:line="260" w:lineRule="exact"/>
              <w:jc w:val="both"/>
              <w:rPr>
                <w:b w:val="0"/>
                <w:sz w:val="20"/>
                <w:szCs w:val="20"/>
              </w:rPr>
            </w:pPr>
          </w:p>
          <w:p w14:paraId="44A44544" w14:textId="77777777" w:rsidR="008C5B56" w:rsidRDefault="008C5B56" w:rsidP="005852EC">
            <w:pPr>
              <w:pStyle w:val="Poglavje"/>
              <w:spacing w:before="0" w:after="0" w:line="260" w:lineRule="exact"/>
              <w:jc w:val="both"/>
              <w:rPr>
                <w:b w:val="0"/>
                <w:sz w:val="20"/>
                <w:szCs w:val="20"/>
              </w:rPr>
            </w:pPr>
          </w:p>
          <w:p w14:paraId="045A9B82" w14:textId="77777777" w:rsidR="008C5B56" w:rsidRDefault="008C5B56" w:rsidP="005852EC">
            <w:pPr>
              <w:pStyle w:val="Poglavje"/>
              <w:spacing w:before="0" w:after="0" w:line="260" w:lineRule="exact"/>
              <w:jc w:val="both"/>
              <w:rPr>
                <w:b w:val="0"/>
                <w:sz w:val="20"/>
                <w:szCs w:val="20"/>
              </w:rPr>
            </w:pPr>
          </w:p>
          <w:p w14:paraId="32B4E340" w14:textId="77777777" w:rsidR="008C5B56" w:rsidRDefault="008C5B56" w:rsidP="005852EC">
            <w:pPr>
              <w:pStyle w:val="Poglavje"/>
              <w:spacing w:before="0" w:after="0" w:line="260" w:lineRule="exact"/>
              <w:jc w:val="both"/>
              <w:rPr>
                <w:b w:val="0"/>
                <w:sz w:val="20"/>
                <w:szCs w:val="20"/>
              </w:rPr>
            </w:pPr>
          </w:p>
          <w:p w14:paraId="7FBD0A79" w14:textId="77777777" w:rsidR="008C5B56" w:rsidRDefault="008C5B56" w:rsidP="005852EC">
            <w:pPr>
              <w:pStyle w:val="Poglavje"/>
              <w:spacing w:before="0" w:after="0" w:line="260" w:lineRule="exact"/>
              <w:jc w:val="both"/>
              <w:rPr>
                <w:b w:val="0"/>
                <w:sz w:val="20"/>
                <w:szCs w:val="20"/>
              </w:rPr>
            </w:pPr>
          </w:p>
          <w:p w14:paraId="64827E8E" w14:textId="77777777" w:rsidR="008C5B56" w:rsidRDefault="008C5B56" w:rsidP="005852EC">
            <w:pPr>
              <w:pStyle w:val="Poglavje"/>
              <w:spacing w:before="0" w:after="0" w:line="260" w:lineRule="exact"/>
              <w:jc w:val="both"/>
              <w:rPr>
                <w:b w:val="0"/>
                <w:sz w:val="20"/>
                <w:szCs w:val="20"/>
              </w:rPr>
            </w:pPr>
          </w:p>
          <w:p w14:paraId="4EFD4311" w14:textId="77777777" w:rsidR="008C5B56" w:rsidRDefault="008C5B56" w:rsidP="005852EC">
            <w:pPr>
              <w:pStyle w:val="Poglavje"/>
              <w:spacing w:before="0" w:after="0" w:line="260" w:lineRule="exact"/>
              <w:jc w:val="both"/>
              <w:rPr>
                <w:b w:val="0"/>
                <w:sz w:val="20"/>
                <w:szCs w:val="20"/>
              </w:rPr>
            </w:pPr>
          </w:p>
          <w:p w14:paraId="33D8229C" w14:textId="77777777" w:rsidR="008C5B56" w:rsidRDefault="008C5B56" w:rsidP="005852EC">
            <w:pPr>
              <w:pStyle w:val="Poglavje"/>
              <w:spacing w:before="0" w:after="0" w:line="260" w:lineRule="exact"/>
              <w:jc w:val="both"/>
              <w:rPr>
                <w:b w:val="0"/>
                <w:sz w:val="20"/>
                <w:szCs w:val="20"/>
              </w:rPr>
            </w:pPr>
          </w:p>
          <w:p w14:paraId="7BCEF5F7" w14:textId="77777777" w:rsidR="008C5B56" w:rsidRDefault="008C5B56" w:rsidP="005852EC">
            <w:pPr>
              <w:pStyle w:val="Poglavje"/>
              <w:spacing w:before="0" w:after="0" w:line="260" w:lineRule="exact"/>
              <w:jc w:val="both"/>
              <w:rPr>
                <w:b w:val="0"/>
                <w:sz w:val="20"/>
                <w:szCs w:val="20"/>
              </w:rPr>
            </w:pPr>
          </w:p>
          <w:p w14:paraId="33AE9C43" w14:textId="77777777" w:rsidR="008C5B56" w:rsidRDefault="008C5B56" w:rsidP="005852EC">
            <w:pPr>
              <w:pStyle w:val="Poglavje"/>
              <w:spacing w:before="0" w:after="0" w:line="260" w:lineRule="exact"/>
              <w:jc w:val="both"/>
              <w:rPr>
                <w:b w:val="0"/>
                <w:sz w:val="20"/>
                <w:szCs w:val="20"/>
              </w:rPr>
            </w:pPr>
          </w:p>
          <w:p w14:paraId="38E8AD3D" w14:textId="77777777" w:rsidR="008C5B56" w:rsidRDefault="008C5B56" w:rsidP="005852EC">
            <w:pPr>
              <w:pStyle w:val="Poglavje"/>
              <w:spacing w:before="0" w:after="0" w:line="260" w:lineRule="exact"/>
              <w:jc w:val="both"/>
              <w:rPr>
                <w:b w:val="0"/>
                <w:sz w:val="20"/>
                <w:szCs w:val="20"/>
              </w:rPr>
            </w:pPr>
          </w:p>
          <w:p w14:paraId="3D5261C1" w14:textId="77777777" w:rsidR="008C5B56" w:rsidRDefault="008C5B56" w:rsidP="005852EC">
            <w:pPr>
              <w:pStyle w:val="Poglavje"/>
              <w:spacing w:before="0" w:after="0" w:line="260" w:lineRule="exact"/>
              <w:jc w:val="both"/>
              <w:rPr>
                <w:b w:val="0"/>
                <w:sz w:val="20"/>
                <w:szCs w:val="20"/>
              </w:rPr>
            </w:pPr>
          </w:p>
          <w:p w14:paraId="00045D8E" w14:textId="77777777" w:rsidR="008C5B56" w:rsidRDefault="008C5B56" w:rsidP="005852EC">
            <w:pPr>
              <w:pStyle w:val="Poglavje"/>
              <w:spacing w:before="0" w:after="0" w:line="260" w:lineRule="exact"/>
              <w:jc w:val="both"/>
              <w:rPr>
                <w:b w:val="0"/>
                <w:sz w:val="20"/>
                <w:szCs w:val="20"/>
              </w:rPr>
            </w:pPr>
          </w:p>
          <w:p w14:paraId="1E6C6642" w14:textId="77777777" w:rsidR="008C5B56" w:rsidRDefault="008C5B56" w:rsidP="005852EC">
            <w:pPr>
              <w:pStyle w:val="Poglavje"/>
              <w:spacing w:before="0" w:after="0" w:line="260" w:lineRule="exact"/>
              <w:jc w:val="both"/>
              <w:rPr>
                <w:b w:val="0"/>
                <w:sz w:val="20"/>
                <w:szCs w:val="20"/>
              </w:rPr>
            </w:pPr>
          </w:p>
          <w:p w14:paraId="54857E04" w14:textId="77777777" w:rsidR="008C5B56" w:rsidRDefault="008C5B56" w:rsidP="005852EC">
            <w:pPr>
              <w:pStyle w:val="Poglavje"/>
              <w:spacing w:before="0" w:after="0" w:line="260" w:lineRule="exact"/>
              <w:jc w:val="both"/>
              <w:rPr>
                <w:b w:val="0"/>
                <w:sz w:val="20"/>
                <w:szCs w:val="20"/>
              </w:rPr>
            </w:pPr>
          </w:p>
          <w:p w14:paraId="598413B2" w14:textId="77777777" w:rsidR="008C5B56" w:rsidRDefault="008C5B56" w:rsidP="005852EC">
            <w:pPr>
              <w:pStyle w:val="Poglavje"/>
              <w:spacing w:before="0" w:after="0" w:line="260" w:lineRule="exact"/>
              <w:jc w:val="both"/>
              <w:rPr>
                <w:b w:val="0"/>
                <w:sz w:val="20"/>
                <w:szCs w:val="20"/>
              </w:rPr>
            </w:pPr>
          </w:p>
          <w:p w14:paraId="4EA3B954" w14:textId="77777777" w:rsidR="008C5B56" w:rsidRDefault="008C5B56" w:rsidP="005852EC">
            <w:pPr>
              <w:pStyle w:val="Poglavje"/>
              <w:spacing w:before="0" w:after="0" w:line="260" w:lineRule="exact"/>
              <w:jc w:val="both"/>
              <w:rPr>
                <w:b w:val="0"/>
                <w:sz w:val="20"/>
                <w:szCs w:val="20"/>
              </w:rPr>
            </w:pPr>
          </w:p>
          <w:p w14:paraId="5E2230DA" w14:textId="77777777" w:rsidR="008C5B56" w:rsidRDefault="008C5B56" w:rsidP="005852EC">
            <w:pPr>
              <w:pStyle w:val="Poglavje"/>
              <w:spacing w:before="0" w:after="0" w:line="260" w:lineRule="exact"/>
              <w:jc w:val="both"/>
              <w:rPr>
                <w:b w:val="0"/>
                <w:sz w:val="20"/>
                <w:szCs w:val="20"/>
              </w:rPr>
            </w:pPr>
          </w:p>
          <w:p w14:paraId="33EA9CF1" w14:textId="77777777" w:rsidR="008C5B56" w:rsidRDefault="008C5B56" w:rsidP="005852EC">
            <w:pPr>
              <w:pStyle w:val="Poglavje"/>
              <w:spacing w:before="0" w:after="0" w:line="260" w:lineRule="exact"/>
              <w:jc w:val="both"/>
              <w:rPr>
                <w:b w:val="0"/>
                <w:sz w:val="20"/>
                <w:szCs w:val="20"/>
              </w:rPr>
            </w:pPr>
          </w:p>
          <w:p w14:paraId="1A38644D" w14:textId="77777777" w:rsidR="008C5B56" w:rsidRDefault="008C5B56" w:rsidP="005852EC">
            <w:pPr>
              <w:pStyle w:val="Poglavje"/>
              <w:spacing w:before="0" w:after="0" w:line="260" w:lineRule="exact"/>
              <w:jc w:val="both"/>
              <w:rPr>
                <w:b w:val="0"/>
                <w:sz w:val="20"/>
                <w:szCs w:val="20"/>
              </w:rPr>
            </w:pPr>
          </w:p>
          <w:p w14:paraId="5FFDBB7B" w14:textId="77777777" w:rsidR="008C5B56" w:rsidRDefault="008C5B56" w:rsidP="005852EC">
            <w:pPr>
              <w:pStyle w:val="Poglavje"/>
              <w:spacing w:before="0" w:after="0" w:line="260" w:lineRule="exact"/>
              <w:jc w:val="both"/>
              <w:rPr>
                <w:b w:val="0"/>
                <w:sz w:val="20"/>
                <w:szCs w:val="20"/>
              </w:rPr>
            </w:pPr>
          </w:p>
          <w:p w14:paraId="555474B0" w14:textId="77777777" w:rsidR="008C5B56" w:rsidRDefault="008C5B56" w:rsidP="005852EC">
            <w:pPr>
              <w:pStyle w:val="Poglavje"/>
              <w:spacing w:before="0" w:after="0" w:line="260" w:lineRule="exact"/>
              <w:jc w:val="both"/>
              <w:rPr>
                <w:b w:val="0"/>
                <w:sz w:val="20"/>
                <w:szCs w:val="20"/>
              </w:rPr>
            </w:pPr>
          </w:p>
          <w:p w14:paraId="30BC427E" w14:textId="77777777" w:rsidR="008C5B56" w:rsidRDefault="008C5B56" w:rsidP="005852EC">
            <w:pPr>
              <w:pStyle w:val="Poglavje"/>
              <w:spacing w:before="0" w:after="0" w:line="260" w:lineRule="exact"/>
              <w:jc w:val="both"/>
              <w:rPr>
                <w:b w:val="0"/>
                <w:sz w:val="20"/>
                <w:szCs w:val="20"/>
              </w:rPr>
            </w:pPr>
          </w:p>
          <w:p w14:paraId="7B65D794" w14:textId="240D63D9" w:rsidR="008C5B56" w:rsidRPr="00303020" w:rsidRDefault="008C5B56" w:rsidP="005852EC">
            <w:pPr>
              <w:pStyle w:val="Poglavje"/>
              <w:spacing w:before="0" w:after="0" w:line="260" w:lineRule="exact"/>
              <w:jc w:val="both"/>
              <w:rPr>
                <w:b w:val="0"/>
                <w:sz w:val="20"/>
                <w:szCs w:val="20"/>
              </w:rPr>
            </w:pPr>
          </w:p>
        </w:tc>
      </w:tr>
      <w:tr w:rsidR="00241AE5" w:rsidRPr="005F5CE1" w14:paraId="06F12EE0" w14:textId="77777777" w:rsidTr="00F61C06">
        <w:tc>
          <w:tcPr>
            <w:tcW w:w="9072" w:type="dxa"/>
          </w:tcPr>
          <w:p w14:paraId="2BD0DE69" w14:textId="77777777" w:rsidR="00241AE5" w:rsidRPr="005F5CE1" w:rsidRDefault="00241AE5" w:rsidP="00801684">
            <w:pPr>
              <w:pStyle w:val="Poglavje"/>
              <w:spacing w:before="0" w:after="0" w:line="260" w:lineRule="exact"/>
              <w:jc w:val="left"/>
              <w:rPr>
                <w:sz w:val="20"/>
                <w:szCs w:val="20"/>
              </w:rPr>
            </w:pPr>
            <w:r w:rsidRPr="005F5CE1">
              <w:rPr>
                <w:sz w:val="20"/>
                <w:szCs w:val="20"/>
              </w:rPr>
              <w:lastRenderedPageBreak/>
              <w:t>III. OBRAZLOŽITEV</w:t>
            </w:r>
          </w:p>
        </w:tc>
      </w:tr>
      <w:tr w:rsidR="00241AE5" w:rsidRPr="005F5CE1" w14:paraId="6617D03B" w14:textId="77777777" w:rsidTr="00F61C06">
        <w:tc>
          <w:tcPr>
            <w:tcW w:w="9072" w:type="dxa"/>
          </w:tcPr>
          <w:p w14:paraId="6D9FFAD9" w14:textId="77777777" w:rsidR="006721B1" w:rsidRDefault="006721B1" w:rsidP="00801684">
            <w:pPr>
              <w:pStyle w:val="Neotevilenodstavek"/>
              <w:spacing w:before="0" w:after="0" w:line="260" w:lineRule="exact"/>
              <w:rPr>
                <w:b/>
                <w:sz w:val="20"/>
                <w:szCs w:val="20"/>
              </w:rPr>
            </w:pPr>
          </w:p>
          <w:p w14:paraId="54B27E2A" w14:textId="77777777" w:rsidR="001D48BD" w:rsidRDefault="001D48BD" w:rsidP="001D48BD">
            <w:pPr>
              <w:pStyle w:val="Neotevilenodstavek"/>
              <w:spacing w:before="0" w:after="0" w:line="260" w:lineRule="exact"/>
              <w:rPr>
                <w:b/>
                <w:sz w:val="20"/>
                <w:szCs w:val="20"/>
              </w:rPr>
            </w:pPr>
            <w:r w:rsidRPr="005F5CE1">
              <w:rPr>
                <w:b/>
                <w:sz w:val="20"/>
                <w:szCs w:val="20"/>
              </w:rPr>
              <w:t>K 1. členu</w:t>
            </w:r>
          </w:p>
          <w:p w14:paraId="5E9EF6A2" w14:textId="1F73269E" w:rsidR="001D48BD" w:rsidRDefault="001D48BD" w:rsidP="001D48BD">
            <w:pPr>
              <w:pStyle w:val="Neotevilenodstavek"/>
              <w:spacing w:before="0" w:after="0" w:line="260" w:lineRule="exact"/>
              <w:rPr>
                <w:b/>
                <w:sz w:val="20"/>
                <w:szCs w:val="20"/>
              </w:rPr>
            </w:pPr>
            <w:r>
              <w:rPr>
                <w:b/>
                <w:sz w:val="20"/>
                <w:szCs w:val="20"/>
              </w:rPr>
              <w:t>Dopolnitev določbe tretjega odstavka 20.</w:t>
            </w:r>
            <w:r w:rsidRPr="00D972C3">
              <w:rPr>
                <w:b/>
                <w:sz w:val="20"/>
                <w:szCs w:val="20"/>
              </w:rPr>
              <w:t xml:space="preserve"> člena </w:t>
            </w:r>
            <w:r>
              <w:rPr>
                <w:b/>
                <w:sz w:val="20"/>
                <w:szCs w:val="20"/>
              </w:rPr>
              <w:t>ZVoz-1 (strokovni nadzor</w:t>
            </w:r>
            <w:r w:rsidRPr="00D972C3">
              <w:rPr>
                <w:b/>
                <w:sz w:val="20"/>
                <w:szCs w:val="20"/>
              </w:rPr>
              <w:t>)</w:t>
            </w:r>
          </w:p>
          <w:p w14:paraId="0A28BAD0" w14:textId="155BB1AD" w:rsidR="001D48BD" w:rsidRPr="008C5B56" w:rsidRDefault="001D48BD" w:rsidP="008C5B56">
            <w:pPr>
              <w:autoSpaceDE w:val="0"/>
              <w:autoSpaceDN w:val="0"/>
              <w:adjustRightInd w:val="0"/>
              <w:spacing w:line="240" w:lineRule="auto"/>
              <w:jc w:val="both"/>
              <w:rPr>
                <w:rFonts w:cs="Arial"/>
                <w:szCs w:val="20"/>
                <w:lang w:eastAsia="sl-SI"/>
              </w:rPr>
            </w:pPr>
            <w:r w:rsidRPr="008C5B56">
              <w:rPr>
                <w:rFonts w:cs="Arial"/>
                <w:szCs w:val="20"/>
                <w:lang w:eastAsia="sl-SI"/>
              </w:rPr>
              <w:t xml:space="preserve">Skladno z določbo 20. člena ZVoz-1 Javna agencija Republike Slovenije za </w:t>
            </w:r>
            <w:r w:rsidR="00185A75">
              <w:rPr>
                <w:rFonts w:cs="Arial"/>
                <w:szCs w:val="20"/>
                <w:lang w:eastAsia="sl-SI"/>
              </w:rPr>
              <w:t>varnost prometa izvaja strokovne</w:t>
            </w:r>
            <w:r w:rsidRPr="008C5B56">
              <w:rPr>
                <w:rFonts w:cs="Arial"/>
                <w:szCs w:val="20"/>
                <w:lang w:eastAsia="sl-SI"/>
              </w:rPr>
              <w:t xml:space="preserve"> nadzor</w:t>
            </w:r>
            <w:r w:rsidR="00185A75">
              <w:rPr>
                <w:rFonts w:cs="Arial"/>
                <w:szCs w:val="20"/>
                <w:lang w:eastAsia="sl-SI"/>
              </w:rPr>
              <w:t>e</w:t>
            </w:r>
            <w:r w:rsidRPr="008C5B56">
              <w:rPr>
                <w:rFonts w:cs="Arial"/>
                <w:szCs w:val="20"/>
                <w:lang w:eastAsia="sl-SI"/>
              </w:rPr>
              <w:t xml:space="preserve"> nad vsebino, obsegom, strokovnostjo in kakovostjo izvajanja dela subjektov, ki usposabljajo kandidate za voznike, izvajajo programa dodatnega usposabljanja za voznike začetnike in za varno vožnjo ter izvajajo programe izobraževanja in dodatna usposabljanja izvajalcev programov dodatnega usposabljanja voznikov začetnikov in za varno vožnjo.</w:t>
            </w:r>
          </w:p>
          <w:p w14:paraId="579360B4" w14:textId="77777777" w:rsidR="001D48BD" w:rsidRPr="008C5B56" w:rsidRDefault="001D48BD" w:rsidP="008C5B56">
            <w:pPr>
              <w:autoSpaceDE w:val="0"/>
              <w:autoSpaceDN w:val="0"/>
              <w:adjustRightInd w:val="0"/>
              <w:spacing w:line="240" w:lineRule="auto"/>
              <w:jc w:val="both"/>
              <w:rPr>
                <w:rFonts w:cs="Arial"/>
                <w:szCs w:val="20"/>
                <w:lang w:eastAsia="sl-SI"/>
              </w:rPr>
            </w:pPr>
          </w:p>
          <w:p w14:paraId="4BF1BA7F" w14:textId="77777777" w:rsidR="001D48BD" w:rsidRPr="008C5B56" w:rsidRDefault="001D48BD" w:rsidP="008C5B56">
            <w:pPr>
              <w:pStyle w:val="Brezrazmikov"/>
              <w:jc w:val="both"/>
              <w:rPr>
                <w:rFonts w:ascii="Arial" w:hAnsi="Arial" w:cs="Arial"/>
                <w:sz w:val="20"/>
                <w:szCs w:val="20"/>
                <w:lang w:eastAsia="sl-SI"/>
              </w:rPr>
            </w:pPr>
            <w:r w:rsidRPr="008C5B56">
              <w:rPr>
                <w:rFonts w:ascii="Arial" w:hAnsi="Arial" w:cs="Arial"/>
                <w:sz w:val="20"/>
                <w:szCs w:val="20"/>
                <w:lang w:eastAsia="sl-SI"/>
              </w:rPr>
              <w:t>ZVoz-1 v tretjem odstavku 20. člena določa, da javna agencija na podlagi ugotovitev pri strokovnem nadzoru:</w:t>
            </w:r>
          </w:p>
          <w:p w14:paraId="138C8390" w14:textId="77777777" w:rsidR="001D48BD" w:rsidRPr="008C5B56" w:rsidRDefault="001D48BD" w:rsidP="008C5B56">
            <w:pPr>
              <w:pStyle w:val="Brezrazmikov"/>
              <w:jc w:val="both"/>
              <w:rPr>
                <w:rFonts w:ascii="Arial" w:hAnsi="Arial" w:cs="Arial"/>
                <w:sz w:val="20"/>
                <w:szCs w:val="20"/>
                <w:lang w:eastAsia="sl-SI"/>
              </w:rPr>
            </w:pPr>
            <w:r w:rsidRPr="008C5B56">
              <w:rPr>
                <w:rFonts w:ascii="Arial" w:hAnsi="Arial" w:cs="Arial"/>
                <w:sz w:val="20"/>
                <w:szCs w:val="20"/>
                <w:lang w:eastAsia="sl-SI"/>
              </w:rPr>
              <w:t>1.      izda poročilo o delu subjekta iz prejšnjega odstavka;</w:t>
            </w:r>
          </w:p>
          <w:p w14:paraId="109FF498" w14:textId="77777777" w:rsidR="001D48BD" w:rsidRPr="008C5B56" w:rsidRDefault="001D48BD" w:rsidP="008C5B56">
            <w:pPr>
              <w:pStyle w:val="Brezrazmikov"/>
              <w:jc w:val="both"/>
              <w:rPr>
                <w:rFonts w:ascii="Arial" w:hAnsi="Arial" w:cs="Arial"/>
                <w:sz w:val="20"/>
                <w:szCs w:val="20"/>
                <w:lang w:eastAsia="sl-SI"/>
              </w:rPr>
            </w:pPr>
            <w:r w:rsidRPr="008C5B56">
              <w:rPr>
                <w:rFonts w:ascii="Arial" w:hAnsi="Arial" w:cs="Arial"/>
                <w:sz w:val="20"/>
                <w:szCs w:val="20"/>
                <w:lang w:eastAsia="sl-SI"/>
              </w:rPr>
              <w:t>2.      izda pisno opozorilo, če ugotovi, da:</w:t>
            </w:r>
          </w:p>
          <w:p w14:paraId="53126B0A" w14:textId="77777777" w:rsidR="00185A75" w:rsidRDefault="001D48BD" w:rsidP="008C5B56">
            <w:pPr>
              <w:pStyle w:val="Brezrazmikov"/>
              <w:numPr>
                <w:ilvl w:val="0"/>
                <w:numId w:val="11"/>
              </w:numPr>
              <w:ind w:left="321" w:hanging="284"/>
              <w:jc w:val="both"/>
              <w:rPr>
                <w:rFonts w:ascii="Arial" w:hAnsi="Arial" w:cs="Arial"/>
                <w:sz w:val="20"/>
                <w:szCs w:val="20"/>
                <w:lang w:eastAsia="sl-SI"/>
              </w:rPr>
            </w:pPr>
            <w:r w:rsidRPr="008C5B56">
              <w:rPr>
                <w:rFonts w:ascii="Arial" w:hAnsi="Arial" w:cs="Arial"/>
                <w:sz w:val="20"/>
                <w:szCs w:val="20"/>
                <w:lang w:eastAsia="sl-SI"/>
              </w:rPr>
              <w:t>pooblaščena organizacija ali šola vožnje ne izvaja usposabljanj po predpisanem programu in trajanju programa,</w:t>
            </w:r>
          </w:p>
          <w:p w14:paraId="426265E9" w14:textId="77777777" w:rsidR="00185A75" w:rsidRDefault="001D48BD" w:rsidP="008C5B56">
            <w:pPr>
              <w:pStyle w:val="Brezrazmikov"/>
              <w:numPr>
                <w:ilvl w:val="0"/>
                <w:numId w:val="11"/>
              </w:numPr>
              <w:ind w:left="321" w:hanging="284"/>
              <w:jc w:val="both"/>
              <w:rPr>
                <w:rFonts w:ascii="Arial" w:hAnsi="Arial" w:cs="Arial"/>
                <w:sz w:val="20"/>
                <w:szCs w:val="20"/>
                <w:lang w:eastAsia="sl-SI"/>
              </w:rPr>
            </w:pPr>
            <w:r w:rsidRPr="00185A75">
              <w:rPr>
                <w:rFonts w:ascii="Arial" w:hAnsi="Arial" w:cs="Arial"/>
                <w:sz w:val="20"/>
                <w:szCs w:val="20"/>
                <w:lang w:eastAsia="sl-SI"/>
              </w:rPr>
              <w:t>pooblaščena organizacija ne javi sprememb iz sedmega odstavka 45. člena tega zakona ali šola vožnje ne javi sprememb iz šestega odstavka 28. člena tega zakona,</w:t>
            </w:r>
          </w:p>
          <w:p w14:paraId="0A81D9B4" w14:textId="77777777" w:rsidR="00185A75" w:rsidRDefault="001D48BD" w:rsidP="008C5B56">
            <w:pPr>
              <w:pStyle w:val="Brezrazmikov"/>
              <w:numPr>
                <w:ilvl w:val="0"/>
                <w:numId w:val="11"/>
              </w:numPr>
              <w:ind w:left="321" w:hanging="284"/>
              <w:jc w:val="both"/>
              <w:rPr>
                <w:rFonts w:ascii="Arial" w:hAnsi="Arial" w:cs="Arial"/>
                <w:sz w:val="20"/>
                <w:szCs w:val="20"/>
                <w:lang w:eastAsia="sl-SI"/>
              </w:rPr>
            </w:pPr>
            <w:r w:rsidRPr="00185A75">
              <w:rPr>
                <w:rFonts w:ascii="Arial" w:hAnsi="Arial" w:cs="Arial"/>
                <w:sz w:val="20"/>
                <w:szCs w:val="20"/>
                <w:lang w:eastAsia="sl-SI"/>
              </w:rPr>
              <w:t>šola vožnje ne izda izpisnega lista na zahtevo kandidata za voznika,</w:t>
            </w:r>
          </w:p>
          <w:p w14:paraId="564882A9" w14:textId="77777777" w:rsidR="00185A75" w:rsidRDefault="001D48BD" w:rsidP="008C5B56">
            <w:pPr>
              <w:pStyle w:val="Brezrazmikov"/>
              <w:numPr>
                <w:ilvl w:val="0"/>
                <w:numId w:val="11"/>
              </w:numPr>
              <w:ind w:left="321" w:hanging="284"/>
              <w:jc w:val="both"/>
              <w:rPr>
                <w:rFonts w:ascii="Arial" w:hAnsi="Arial" w:cs="Arial"/>
                <w:sz w:val="20"/>
                <w:szCs w:val="20"/>
                <w:lang w:eastAsia="sl-SI"/>
              </w:rPr>
            </w:pPr>
            <w:r w:rsidRPr="00185A75">
              <w:rPr>
                <w:rFonts w:ascii="Arial" w:hAnsi="Arial" w:cs="Arial"/>
                <w:sz w:val="20"/>
                <w:szCs w:val="20"/>
                <w:lang w:eastAsia="sl-SI"/>
              </w:rPr>
              <w:t>pooblaščena organizacija na predpisan način ne vodi evidence o udeležencih programov izobraževanj in dodatnih usposabljanj ali šola vožnje na predpisan način ne vodi ali hrani registra kandidatov, evidenčnega kartona vožnje, dnevnega razvida vožnje, izpisnega lista ali dnevnika usposabljanja iz teorije,</w:t>
            </w:r>
          </w:p>
          <w:p w14:paraId="0E66F6FC" w14:textId="77777777" w:rsidR="00185A75" w:rsidRDefault="001D48BD" w:rsidP="008C5B56">
            <w:pPr>
              <w:pStyle w:val="Brezrazmikov"/>
              <w:numPr>
                <w:ilvl w:val="0"/>
                <w:numId w:val="11"/>
              </w:numPr>
              <w:ind w:left="321" w:hanging="284"/>
              <w:jc w:val="both"/>
              <w:rPr>
                <w:rFonts w:ascii="Arial" w:hAnsi="Arial" w:cs="Arial"/>
                <w:sz w:val="20"/>
                <w:szCs w:val="20"/>
                <w:lang w:eastAsia="sl-SI"/>
              </w:rPr>
            </w:pPr>
            <w:r w:rsidRPr="00185A75">
              <w:rPr>
                <w:rFonts w:ascii="Arial" w:hAnsi="Arial" w:cs="Arial"/>
                <w:sz w:val="20"/>
                <w:szCs w:val="20"/>
                <w:lang w:eastAsia="sl-SI"/>
              </w:rPr>
              <w:t>pooblaščena organizacija ali šola vožnje javne agencije ne obvešča o izvajanju usposabljanj v skladu s tem zakonom,</w:t>
            </w:r>
          </w:p>
          <w:p w14:paraId="3E42C0CF" w14:textId="78DB4159" w:rsidR="001D48BD" w:rsidRPr="00185A75" w:rsidRDefault="001D48BD" w:rsidP="008C5B56">
            <w:pPr>
              <w:pStyle w:val="Brezrazmikov"/>
              <w:numPr>
                <w:ilvl w:val="0"/>
                <w:numId w:val="11"/>
              </w:numPr>
              <w:ind w:left="321" w:hanging="284"/>
              <w:jc w:val="both"/>
              <w:rPr>
                <w:rFonts w:ascii="Arial" w:hAnsi="Arial" w:cs="Arial"/>
                <w:sz w:val="20"/>
                <w:szCs w:val="20"/>
                <w:lang w:eastAsia="sl-SI"/>
              </w:rPr>
            </w:pPr>
            <w:r w:rsidRPr="00185A75">
              <w:rPr>
                <w:rFonts w:ascii="Arial" w:hAnsi="Arial" w:cs="Arial"/>
                <w:sz w:val="20"/>
                <w:szCs w:val="20"/>
                <w:lang w:eastAsia="sl-SI"/>
              </w:rPr>
              <w:t>šola vožnje izvaja teoretični del usposabljanja kandidatov za voznika na naslovu učilnice ali praktični del usposabljanja kandidatov za voznika na naslovu oziroma lokaciji vadbene površine, ki nista vpisani v register šol vožnje.</w:t>
            </w:r>
          </w:p>
          <w:p w14:paraId="69046000" w14:textId="7BBAE7FC" w:rsidR="001D48BD" w:rsidRPr="008C5B56" w:rsidRDefault="001D48BD" w:rsidP="008C5B56">
            <w:pPr>
              <w:autoSpaceDE w:val="0"/>
              <w:autoSpaceDN w:val="0"/>
              <w:adjustRightInd w:val="0"/>
              <w:spacing w:line="240" w:lineRule="auto"/>
              <w:jc w:val="both"/>
              <w:rPr>
                <w:rFonts w:cs="Arial"/>
                <w:szCs w:val="20"/>
                <w:lang w:eastAsia="sl-SI"/>
              </w:rPr>
            </w:pPr>
          </w:p>
          <w:p w14:paraId="67E3BE8F" w14:textId="77777777" w:rsidR="001D48BD" w:rsidRPr="008C5B56" w:rsidRDefault="001D48BD" w:rsidP="008C5B56">
            <w:pPr>
              <w:pStyle w:val="Brezrazmikov"/>
              <w:jc w:val="both"/>
              <w:rPr>
                <w:rFonts w:ascii="Arial" w:hAnsi="Arial" w:cs="Arial"/>
                <w:sz w:val="20"/>
                <w:szCs w:val="20"/>
                <w:lang w:eastAsia="sl-SI"/>
              </w:rPr>
            </w:pPr>
            <w:r w:rsidRPr="008C5B56">
              <w:rPr>
                <w:rFonts w:ascii="Arial" w:hAnsi="Arial" w:cs="Arial"/>
                <w:sz w:val="20"/>
                <w:szCs w:val="20"/>
                <w:lang w:eastAsia="sl-SI"/>
              </w:rPr>
              <w:t>Nadalje ZVoz-1 v četrtem odstavku še določa, da javna agencija na podlagi ugotovitev pri strokovnem nadzoru, obvestil inšpektorata, pristojnega za promet, in policije, pooblaščeni organizaciji odvzame pooblastilo ali izbriše šolo vožnje iz registra šol vožnje, če ugotovi, da:</w:t>
            </w:r>
          </w:p>
          <w:p w14:paraId="640658D7" w14:textId="77777777" w:rsidR="00185A75" w:rsidRDefault="001D48BD" w:rsidP="008C5B56">
            <w:pPr>
              <w:pStyle w:val="Brezrazmikov"/>
              <w:numPr>
                <w:ilvl w:val="0"/>
                <w:numId w:val="13"/>
              </w:numPr>
              <w:ind w:left="321" w:hanging="284"/>
              <w:jc w:val="both"/>
              <w:rPr>
                <w:rFonts w:ascii="Arial" w:hAnsi="Arial" w:cs="Arial"/>
                <w:sz w:val="20"/>
                <w:szCs w:val="20"/>
                <w:lang w:eastAsia="sl-SI"/>
              </w:rPr>
            </w:pPr>
            <w:r w:rsidRPr="008C5B56">
              <w:rPr>
                <w:rFonts w:ascii="Arial" w:hAnsi="Arial" w:cs="Arial"/>
                <w:sz w:val="20"/>
                <w:szCs w:val="20"/>
                <w:lang w:eastAsia="sl-SI"/>
              </w:rPr>
              <w:t>so bila subjektu iz drugega odstavka tega člena izdana tri ali več kot tri pisna opozorila v obdobju zadnjih dveh let,</w:t>
            </w:r>
          </w:p>
          <w:p w14:paraId="2C54AAF4" w14:textId="77777777" w:rsidR="00185A75" w:rsidRDefault="001D48BD" w:rsidP="008C5B56">
            <w:pPr>
              <w:pStyle w:val="Brezrazmikov"/>
              <w:numPr>
                <w:ilvl w:val="0"/>
                <w:numId w:val="13"/>
              </w:numPr>
              <w:ind w:left="321" w:hanging="284"/>
              <w:jc w:val="both"/>
              <w:rPr>
                <w:rFonts w:ascii="Arial" w:hAnsi="Arial" w:cs="Arial"/>
                <w:sz w:val="20"/>
                <w:szCs w:val="20"/>
                <w:lang w:eastAsia="sl-SI"/>
              </w:rPr>
            </w:pPr>
            <w:r w:rsidRPr="00185A75">
              <w:rPr>
                <w:rFonts w:ascii="Arial" w:hAnsi="Arial" w:cs="Arial"/>
                <w:sz w:val="20"/>
                <w:szCs w:val="20"/>
                <w:lang w:eastAsia="sl-SI"/>
              </w:rPr>
              <w:t>pooblaščena organizacija ali šola vožnje ne izpolnjuje več predpisanih pogojev za izvajanje programov usposabljanj po tem zakonu,</w:t>
            </w:r>
          </w:p>
          <w:p w14:paraId="0EA6F61A" w14:textId="77777777" w:rsidR="00185A75" w:rsidRDefault="001D48BD" w:rsidP="008C5B56">
            <w:pPr>
              <w:pStyle w:val="Brezrazmikov"/>
              <w:numPr>
                <w:ilvl w:val="0"/>
                <w:numId w:val="13"/>
              </w:numPr>
              <w:ind w:left="321" w:hanging="284"/>
              <w:jc w:val="both"/>
              <w:rPr>
                <w:rFonts w:ascii="Arial" w:hAnsi="Arial" w:cs="Arial"/>
                <w:sz w:val="20"/>
                <w:szCs w:val="20"/>
                <w:lang w:eastAsia="sl-SI"/>
              </w:rPr>
            </w:pPr>
            <w:r w:rsidRPr="00185A75">
              <w:rPr>
                <w:rFonts w:ascii="Arial" w:hAnsi="Arial" w:cs="Arial"/>
                <w:sz w:val="20"/>
                <w:szCs w:val="20"/>
                <w:lang w:eastAsia="sl-SI"/>
              </w:rPr>
              <w:t>pooblaščena organizacija ali šola vožnje izvaja programe usposabljanj, pa ne izpolnjuje več predpisanih pogojev za izvajanje programov usposabljanj po tem zakonu,</w:t>
            </w:r>
          </w:p>
          <w:p w14:paraId="41958249" w14:textId="77777777" w:rsidR="00185A75" w:rsidRDefault="001D48BD" w:rsidP="008C5B56">
            <w:pPr>
              <w:pStyle w:val="Brezrazmikov"/>
              <w:numPr>
                <w:ilvl w:val="0"/>
                <w:numId w:val="13"/>
              </w:numPr>
              <w:ind w:left="321" w:hanging="284"/>
              <w:jc w:val="both"/>
              <w:rPr>
                <w:rFonts w:ascii="Arial" w:hAnsi="Arial" w:cs="Arial"/>
                <w:sz w:val="20"/>
                <w:szCs w:val="20"/>
                <w:lang w:eastAsia="sl-SI"/>
              </w:rPr>
            </w:pPr>
            <w:r w:rsidRPr="00185A75">
              <w:rPr>
                <w:rFonts w:ascii="Arial" w:hAnsi="Arial" w:cs="Arial"/>
                <w:sz w:val="20"/>
                <w:szCs w:val="20"/>
                <w:lang w:eastAsia="sl-SI"/>
              </w:rPr>
              <w:t>je pooblaščena organizacija izdala potrdilo o opravljenem programu, vendar programa ni izvedla, ali je šola vožnje v evidenčni karton vožnje vpisala zaključen teoretični ali praktični del usposabljanja, usposabljanja pa ni izvedla,</w:t>
            </w:r>
          </w:p>
          <w:p w14:paraId="7FF55C26" w14:textId="6217AEB0" w:rsidR="001D48BD" w:rsidRPr="00185A75" w:rsidRDefault="001D48BD" w:rsidP="008C5B56">
            <w:pPr>
              <w:pStyle w:val="Brezrazmikov"/>
              <w:numPr>
                <w:ilvl w:val="0"/>
                <w:numId w:val="13"/>
              </w:numPr>
              <w:ind w:left="321" w:hanging="284"/>
              <w:jc w:val="both"/>
              <w:rPr>
                <w:rFonts w:ascii="Arial" w:hAnsi="Arial" w:cs="Arial"/>
                <w:sz w:val="20"/>
                <w:szCs w:val="20"/>
                <w:lang w:eastAsia="sl-SI"/>
              </w:rPr>
            </w:pPr>
            <w:r w:rsidRPr="00185A75">
              <w:rPr>
                <w:rFonts w:ascii="Arial" w:hAnsi="Arial" w:cs="Arial"/>
                <w:sz w:val="20"/>
                <w:szCs w:val="20"/>
                <w:lang w:eastAsia="sl-SI"/>
              </w:rPr>
              <w:t>pooblaščena organizacija ali šola vožnje ne vodi evidenc, ki jih mora voditi na podlagi tega zakona.</w:t>
            </w:r>
          </w:p>
          <w:p w14:paraId="79535EBC" w14:textId="4C62B93D" w:rsidR="001D48BD" w:rsidRPr="008C5B56" w:rsidRDefault="001D48BD" w:rsidP="008C5B56">
            <w:pPr>
              <w:autoSpaceDE w:val="0"/>
              <w:autoSpaceDN w:val="0"/>
              <w:adjustRightInd w:val="0"/>
              <w:spacing w:line="240" w:lineRule="auto"/>
              <w:jc w:val="both"/>
              <w:rPr>
                <w:rFonts w:cs="Arial"/>
                <w:szCs w:val="20"/>
                <w:lang w:eastAsia="sl-SI"/>
              </w:rPr>
            </w:pPr>
          </w:p>
          <w:p w14:paraId="0E6645FE" w14:textId="77777777" w:rsidR="001D48BD" w:rsidRPr="008C5B56" w:rsidRDefault="001D48BD" w:rsidP="008C5B56">
            <w:pPr>
              <w:autoSpaceDE w:val="0"/>
              <w:autoSpaceDN w:val="0"/>
              <w:adjustRightInd w:val="0"/>
              <w:spacing w:line="240" w:lineRule="auto"/>
              <w:jc w:val="both"/>
              <w:rPr>
                <w:rFonts w:cs="Arial"/>
                <w:szCs w:val="20"/>
                <w:lang w:eastAsia="sl-SI"/>
              </w:rPr>
            </w:pPr>
            <w:r w:rsidRPr="008C5B56">
              <w:rPr>
                <w:rFonts w:cs="Arial"/>
                <w:szCs w:val="20"/>
                <w:lang w:eastAsia="sl-SI"/>
              </w:rPr>
              <w:t>Če javna agencija pri strokovnem nadzoru ugotovi kršitve, navedene v 2. točki tretjega odstavka 20. člena ZVoz-1, izda pooblaščeni organizaciji ali šoli vožnje pisno opozorilo, po izdanih treh ali več pisnih opozoril v obdobju zadnjih dveh let pa pooblaščeni organizaciji odvzame pooblastilo ali šolo vožnje izbriše iz registra šol vožnje.</w:t>
            </w:r>
          </w:p>
          <w:p w14:paraId="0497D6DA" w14:textId="77777777" w:rsidR="001D48BD" w:rsidRPr="008C5B56" w:rsidRDefault="001D48BD" w:rsidP="008C5B56">
            <w:pPr>
              <w:autoSpaceDE w:val="0"/>
              <w:autoSpaceDN w:val="0"/>
              <w:adjustRightInd w:val="0"/>
              <w:spacing w:line="240" w:lineRule="auto"/>
              <w:jc w:val="both"/>
              <w:rPr>
                <w:rFonts w:cs="Arial"/>
                <w:szCs w:val="20"/>
                <w:lang w:eastAsia="sl-SI"/>
              </w:rPr>
            </w:pPr>
          </w:p>
          <w:p w14:paraId="501A17CD" w14:textId="087F85A6" w:rsidR="001D48BD" w:rsidRPr="008C5B56" w:rsidRDefault="001D48BD" w:rsidP="008C5B56">
            <w:pPr>
              <w:autoSpaceDE w:val="0"/>
              <w:autoSpaceDN w:val="0"/>
              <w:adjustRightInd w:val="0"/>
              <w:spacing w:line="240" w:lineRule="auto"/>
              <w:jc w:val="both"/>
              <w:rPr>
                <w:rFonts w:cs="Arial"/>
                <w:szCs w:val="20"/>
                <w:lang w:eastAsia="sl-SI"/>
              </w:rPr>
            </w:pPr>
            <w:r w:rsidRPr="008C5B56">
              <w:rPr>
                <w:rFonts w:cs="Arial"/>
                <w:szCs w:val="20"/>
                <w:lang w:eastAsia="sl-SI"/>
              </w:rPr>
              <w:t>Odvzem pooblastila pooblaščeni organizaciji ali izbris šole vožnje iz registra šol vožnje je možen tako na podlagi ugotovitev predhodno ugotovljenega strokovnega nadzora javne agencije, kot tudi zgolj na podlagi obvestila inšpektorata, pristojnega za promet, in policije, in sicer k</w:t>
            </w:r>
            <w:r w:rsidR="008C5B56">
              <w:rPr>
                <w:rFonts w:cs="Arial"/>
                <w:szCs w:val="20"/>
                <w:lang w:eastAsia="sl-SI"/>
              </w:rPr>
              <w:t xml:space="preserve">adar so v postopkih inšpektorata, pristojnega za promet, </w:t>
            </w:r>
            <w:r w:rsidRPr="008C5B56">
              <w:rPr>
                <w:rFonts w:cs="Arial"/>
                <w:szCs w:val="20"/>
                <w:lang w:eastAsia="sl-SI"/>
              </w:rPr>
              <w:t>in policije ugotovljene kršitve, določene v četrtem odstavku 20. člena ZVoz-1.</w:t>
            </w:r>
          </w:p>
          <w:p w14:paraId="140FEC91" w14:textId="77777777" w:rsidR="001D48BD" w:rsidRPr="008C5B56" w:rsidRDefault="001D48BD" w:rsidP="008C5B56">
            <w:pPr>
              <w:autoSpaceDE w:val="0"/>
              <w:autoSpaceDN w:val="0"/>
              <w:adjustRightInd w:val="0"/>
              <w:spacing w:line="240" w:lineRule="auto"/>
              <w:jc w:val="both"/>
              <w:rPr>
                <w:rFonts w:cs="Arial"/>
                <w:szCs w:val="20"/>
                <w:lang w:eastAsia="sl-SI"/>
              </w:rPr>
            </w:pPr>
          </w:p>
          <w:p w14:paraId="6F07776B" w14:textId="41F32907" w:rsidR="001D48BD" w:rsidRPr="001D48BD" w:rsidRDefault="001D48BD" w:rsidP="008C5B56">
            <w:pPr>
              <w:pStyle w:val="Neotevilenodstavek"/>
              <w:spacing w:before="0" w:after="0" w:line="260" w:lineRule="exact"/>
              <w:rPr>
                <w:sz w:val="20"/>
                <w:szCs w:val="20"/>
              </w:rPr>
            </w:pPr>
            <w:r w:rsidRPr="008C5B56">
              <w:rPr>
                <w:sz w:val="20"/>
                <w:szCs w:val="20"/>
              </w:rPr>
              <w:t>Ker takšna pristojnost javni agenciji ni podeljena tudi v primerih izdaje pisnega obvestila (kadar gre za kršitve, določene v 2. točki tretjega odstavka 20. člena ZVoz-1), se predlaga, da ima javna agencija tudi v primerih izdaje pisnega opozorila možnost, da le tega izda zgolj na podlagi obvestil inšpektorata, pristojnega za promet, in policije (tako kot je to določeno za odvzem pooblastila ali izbris šole vožnje iz registra šol vožnje).</w:t>
            </w:r>
          </w:p>
          <w:p w14:paraId="3CFF9AC5" w14:textId="77777777" w:rsidR="001D48BD" w:rsidRPr="001D48BD" w:rsidRDefault="001D48BD" w:rsidP="008C5B56">
            <w:pPr>
              <w:pStyle w:val="Neotevilenodstavek"/>
              <w:spacing w:before="0" w:after="0" w:line="260" w:lineRule="exact"/>
              <w:rPr>
                <w:sz w:val="20"/>
                <w:szCs w:val="20"/>
              </w:rPr>
            </w:pPr>
          </w:p>
          <w:p w14:paraId="2D674EDE" w14:textId="506F8A3D" w:rsidR="006721B1" w:rsidRPr="008C5B56" w:rsidRDefault="008C5B56" w:rsidP="006721B1">
            <w:pPr>
              <w:pStyle w:val="Neotevilenodstavek"/>
              <w:spacing w:before="0" w:after="0" w:line="260" w:lineRule="exact"/>
              <w:rPr>
                <w:b/>
                <w:sz w:val="20"/>
                <w:szCs w:val="20"/>
              </w:rPr>
            </w:pPr>
            <w:r>
              <w:rPr>
                <w:b/>
                <w:sz w:val="20"/>
                <w:szCs w:val="20"/>
              </w:rPr>
              <w:t>K 2</w:t>
            </w:r>
            <w:r w:rsidR="006721B1" w:rsidRPr="008C5B56">
              <w:rPr>
                <w:b/>
                <w:sz w:val="20"/>
                <w:szCs w:val="20"/>
              </w:rPr>
              <w:t>. členu</w:t>
            </w:r>
          </w:p>
          <w:p w14:paraId="2CA00826" w14:textId="77777777" w:rsidR="000E4AE6" w:rsidRPr="008C5B56" w:rsidRDefault="00011418" w:rsidP="000E4AE6">
            <w:pPr>
              <w:pStyle w:val="Neotevilenodstavek"/>
              <w:spacing w:before="0" w:after="0" w:line="260" w:lineRule="exact"/>
              <w:rPr>
                <w:b/>
                <w:sz w:val="20"/>
                <w:szCs w:val="20"/>
              </w:rPr>
            </w:pPr>
            <w:r w:rsidRPr="008C5B56">
              <w:rPr>
                <w:b/>
                <w:sz w:val="20"/>
                <w:szCs w:val="20"/>
              </w:rPr>
              <w:t xml:space="preserve">Sprememba </w:t>
            </w:r>
            <w:r w:rsidR="000E4AE6" w:rsidRPr="008C5B56">
              <w:rPr>
                <w:b/>
                <w:sz w:val="20"/>
                <w:szCs w:val="20"/>
              </w:rPr>
              <w:t>in dopolnitev določbe 88</w:t>
            </w:r>
            <w:r w:rsidRPr="008C5B56">
              <w:rPr>
                <w:b/>
                <w:sz w:val="20"/>
                <w:szCs w:val="20"/>
              </w:rPr>
              <w:t xml:space="preserve">. člena ZVoz-1 </w:t>
            </w:r>
            <w:r w:rsidR="000E4AE6" w:rsidRPr="008C5B56">
              <w:rPr>
                <w:b/>
                <w:sz w:val="20"/>
                <w:szCs w:val="20"/>
              </w:rPr>
              <w:t>(zdravniško spričevalo po opravljenem zdravstvenem pregledu)</w:t>
            </w:r>
          </w:p>
          <w:p w14:paraId="4AFBE89A" w14:textId="77777777" w:rsidR="00675239" w:rsidRDefault="000E4AE6" w:rsidP="000E4AE6">
            <w:pPr>
              <w:pStyle w:val="Neotevilenodstavek"/>
              <w:spacing w:before="0" w:after="0" w:line="260" w:lineRule="exact"/>
              <w:rPr>
                <w:sz w:val="20"/>
                <w:szCs w:val="20"/>
              </w:rPr>
            </w:pPr>
            <w:r>
              <w:rPr>
                <w:sz w:val="20"/>
                <w:szCs w:val="20"/>
              </w:rPr>
              <w:t>V 88</w:t>
            </w:r>
            <w:r w:rsidR="006721B1">
              <w:rPr>
                <w:sz w:val="20"/>
                <w:szCs w:val="20"/>
              </w:rPr>
              <w:t>. členu Z</w:t>
            </w:r>
            <w:r w:rsidR="00CC0E50">
              <w:rPr>
                <w:sz w:val="20"/>
                <w:szCs w:val="20"/>
              </w:rPr>
              <w:t xml:space="preserve">Voz-1 </w:t>
            </w:r>
            <w:r w:rsidR="006721B1">
              <w:rPr>
                <w:sz w:val="20"/>
                <w:szCs w:val="20"/>
              </w:rPr>
              <w:t>se</w:t>
            </w:r>
            <w:r w:rsidR="00CC0E50">
              <w:rPr>
                <w:sz w:val="20"/>
                <w:szCs w:val="20"/>
              </w:rPr>
              <w:t xml:space="preserve"> določa, da mora oseba ponovni </w:t>
            </w:r>
            <w:r w:rsidR="00CC0E50" w:rsidRPr="00187B26">
              <w:rPr>
                <w:sz w:val="20"/>
                <w:szCs w:val="20"/>
              </w:rPr>
              <w:t xml:space="preserve">zdravstveni pregled za ugotovitev telesne in duševne zmožnosti za vožnjo motornega vozila </w:t>
            </w:r>
            <w:r w:rsidR="00CC0E50">
              <w:rPr>
                <w:sz w:val="20"/>
                <w:szCs w:val="20"/>
              </w:rPr>
              <w:t xml:space="preserve">pred posebno zdravstveno komisijo </w:t>
            </w:r>
            <w:r w:rsidR="00CC0E50" w:rsidRPr="00187B26">
              <w:rPr>
                <w:sz w:val="20"/>
                <w:szCs w:val="20"/>
              </w:rPr>
              <w:t>opraviti</w:t>
            </w:r>
            <w:r w:rsidR="00CC0E50">
              <w:rPr>
                <w:sz w:val="20"/>
                <w:szCs w:val="20"/>
              </w:rPr>
              <w:t xml:space="preserve"> le v primeru predhodno ugotovljene telesne in duševne nezmožnosti za vožnjo motornega vozila</w:t>
            </w:r>
            <w:r w:rsidR="00675239">
              <w:rPr>
                <w:sz w:val="20"/>
                <w:szCs w:val="20"/>
              </w:rPr>
              <w:t xml:space="preserve"> (po veljavni določbi petega odstavka 88. člena</w:t>
            </w:r>
            <w:r w:rsidR="00CC0E50">
              <w:rPr>
                <w:sz w:val="20"/>
                <w:szCs w:val="20"/>
              </w:rPr>
              <w:t xml:space="preserve"> je ta obveznost določena tako za primere predhodno ugotovljene začasne telesne in duševne nezmožnosti za vožnjo motornega vozila kot tudi v primeru predhodno ugotovljene telesne in duševne nezmožnosti za vožnjo motornega vozila). </w:t>
            </w:r>
          </w:p>
          <w:p w14:paraId="40F2751C" w14:textId="77777777" w:rsidR="00675239" w:rsidRDefault="00675239" w:rsidP="000E4AE6">
            <w:pPr>
              <w:pStyle w:val="Neotevilenodstavek"/>
              <w:spacing w:before="0" w:after="0" w:line="260" w:lineRule="exact"/>
              <w:rPr>
                <w:sz w:val="20"/>
                <w:szCs w:val="20"/>
              </w:rPr>
            </w:pPr>
          </w:p>
          <w:p w14:paraId="43328D56" w14:textId="59B5A0ED" w:rsidR="00675239" w:rsidRDefault="00206878" w:rsidP="000E4AE6">
            <w:pPr>
              <w:pStyle w:val="Neotevilenodstavek"/>
              <w:spacing w:before="0" w:after="0" w:line="260" w:lineRule="exact"/>
              <w:rPr>
                <w:sz w:val="20"/>
                <w:szCs w:val="20"/>
              </w:rPr>
            </w:pPr>
            <w:r>
              <w:rPr>
                <w:sz w:val="20"/>
                <w:szCs w:val="20"/>
              </w:rPr>
              <w:t>V spremenjenem petem odstavku in novem šestem odstavku 88. člena ZVoz-1 se jasno določa, da mora oseba v primeru predhodno ugotovljene začasne telesne in duševne nezmožnosti za vožnjo motornega vozila</w:t>
            </w:r>
            <w:r w:rsidRPr="00CC0E50">
              <w:rPr>
                <w:sz w:val="20"/>
                <w:szCs w:val="20"/>
              </w:rPr>
              <w:t xml:space="preserve"> ponovni zdravstveni pregled za ugotovitev telesne in duševne zmožnosti za vožnjo motornega vozila opraviti pri pooblaščenem izvajalcu zdravstvene dejavnosti</w:t>
            </w:r>
            <w:r>
              <w:rPr>
                <w:sz w:val="20"/>
                <w:szCs w:val="20"/>
              </w:rPr>
              <w:t xml:space="preserve"> (torej ne pred posebno zdravstveno komisijo), v primeru predhodno ugotovljene telesne in duševne nezmožnosti za vožnjo motornega vozila pa pred posebno zdravstveno komisijo.</w:t>
            </w:r>
          </w:p>
          <w:p w14:paraId="13249767" w14:textId="77777777" w:rsidR="006721B1" w:rsidRDefault="006721B1" w:rsidP="00801684">
            <w:pPr>
              <w:pStyle w:val="Neotevilenodstavek"/>
              <w:spacing w:before="0" w:after="0" w:line="260" w:lineRule="exact"/>
              <w:rPr>
                <w:sz w:val="20"/>
                <w:szCs w:val="20"/>
              </w:rPr>
            </w:pPr>
          </w:p>
          <w:p w14:paraId="2E4AAA1A" w14:textId="350F4D78" w:rsidR="00EF526F" w:rsidRPr="008C5B56" w:rsidRDefault="00F1132A" w:rsidP="00801684">
            <w:pPr>
              <w:pStyle w:val="Neotevilenodstavek"/>
              <w:spacing w:before="0" w:after="0" w:line="260" w:lineRule="exact"/>
              <w:rPr>
                <w:b/>
                <w:sz w:val="20"/>
                <w:szCs w:val="20"/>
              </w:rPr>
            </w:pPr>
            <w:r w:rsidRPr="008C5B56">
              <w:rPr>
                <w:b/>
                <w:sz w:val="20"/>
                <w:szCs w:val="20"/>
              </w:rPr>
              <w:t xml:space="preserve">K </w:t>
            </w:r>
            <w:r w:rsidR="008C5B56">
              <w:rPr>
                <w:b/>
                <w:sz w:val="20"/>
                <w:szCs w:val="20"/>
              </w:rPr>
              <w:t>3</w:t>
            </w:r>
            <w:r w:rsidR="00EF526F" w:rsidRPr="008C5B56">
              <w:rPr>
                <w:b/>
                <w:sz w:val="20"/>
                <w:szCs w:val="20"/>
              </w:rPr>
              <w:t>. členu</w:t>
            </w:r>
          </w:p>
          <w:p w14:paraId="0309655C" w14:textId="569054EE" w:rsidR="00011418" w:rsidRPr="008C5B56" w:rsidRDefault="00011418" w:rsidP="00011418">
            <w:pPr>
              <w:pStyle w:val="Brezrazmikov"/>
              <w:jc w:val="both"/>
              <w:rPr>
                <w:rFonts w:ascii="Arial" w:eastAsia="Times New Roman" w:hAnsi="Arial" w:cs="Arial"/>
                <w:b/>
                <w:sz w:val="20"/>
                <w:szCs w:val="20"/>
                <w:lang w:eastAsia="sl-SI"/>
              </w:rPr>
            </w:pPr>
            <w:r w:rsidRPr="008C5B56">
              <w:rPr>
                <w:rFonts w:ascii="Arial" w:eastAsia="Times New Roman" w:hAnsi="Arial" w:cs="Arial"/>
                <w:b/>
                <w:sz w:val="20"/>
                <w:szCs w:val="20"/>
                <w:lang w:eastAsia="sl-SI"/>
              </w:rPr>
              <w:t xml:space="preserve">Sprememba </w:t>
            </w:r>
            <w:r w:rsidR="000E4AE6" w:rsidRPr="008C5B56">
              <w:rPr>
                <w:rFonts w:ascii="Arial" w:eastAsia="Times New Roman" w:hAnsi="Arial" w:cs="Arial"/>
                <w:b/>
                <w:sz w:val="20"/>
                <w:szCs w:val="20"/>
                <w:lang w:eastAsia="sl-SI"/>
              </w:rPr>
              <w:t>in dopolnitev določbe 89</w:t>
            </w:r>
            <w:r w:rsidRPr="008C5B56">
              <w:rPr>
                <w:rFonts w:ascii="Arial" w:eastAsia="Times New Roman" w:hAnsi="Arial" w:cs="Arial"/>
                <w:b/>
                <w:sz w:val="20"/>
                <w:szCs w:val="20"/>
                <w:lang w:eastAsia="sl-SI"/>
              </w:rPr>
              <w:t xml:space="preserve">. člena ZVoz-1 </w:t>
            </w:r>
            <w:r w:rsidR="000E4AE6" w:rsidRPr="008C5B56">
              <w:rPr>
                <w:rFonts w:ascii="Arial" w:eastAsia="Times New Roman" w:hAnsi="Arial" w:cs="Arial"/>
                <w:b/>
                <w:sz w:val="20"/>
                <w:szCs w:val="20"/>
                <w:lang w:eastAsia="sl-SI"/>
              </w:rPr>
              <w:t>(zdravniško spričevalo po opravljenem kontrolnem zdravstvenem pregledu)</w:t>
            </w:r>
          </w:p>
          <w:p w14:paraId="6C7DFE5C" w14:textId="48AA9101" w:rsidR="00245718" w:rsidRDefault="00245718" w:rsidP="00245718">
            <w:pPr>
              <w:pStyle w:val="Neotevilenodstavek"/>
              <w:spacing w:before="0" w:after="0" w:line="260" w:lineRule="exact"/>
              <w:rPr>
                <w:sz w:val="20"/>
                <w:szCs w:val="20"/>
              </w:rPr>
            </w:pPr>
            <w:r>
              <w:rPr>
                <w:sz w:val="20"/>
                <w:szCs w:val="20"/>
              </w:rPr>
              <w:t>V 89. členu ZVoz-1 se določa,</w:t>
            </w:r>
            <w:r w:rsidR="001B3719">
              <w:rPr>
                <w:sz w:val="20"/>
                <w:szCs w:val="20"/>
              </w:rPr>
              <w:t xml:space="preserve"> da mora oseba ponovni</w:t>
            </w:r>
            <w:r>
              <w:rPr>
                <w:sz w:val="20"/>
                <w:szCs w:val="20"/>
              </w:rPr>
              <w:t xml:space="preserve"> </w:t>
            </w:r>
            <w:r w:rsidRPr="00187B26">
              <w:rPr>
                <w:sz w:val="20"/>
                <w:szCs w:val="20"/>
              </w:rPr>
              <w:t xml:space="preserve">zdravstveni pregled za ugotovitev telesne in duševne zmožnosti za vožnjo motornega vozila </w:t>
            </w:r>
            <w:r>
              <w:rPr>
                <w:sz w:val="20"/>
                <w:szCs w:val="20"/>
              </w:rPr>
              <w:t xml:space="preserve">pred posebno zdravstveno komisijo </w:t>
            </w:r>
            <w:r w:rsidRPr="00187B26">
              <w:rPr>
                <w:sz w:val="20"/>
                <w:szCs w:val="20"/>
              </w:rPr>
              <w:t>opraviti</w:t>
            </w:r>
            <w:r>
              <w:rPr>
                <w:sz w:val="20"/>
                <w:szCs w:val="20"/>
              </w:rPr>
              <w:t xml:space="preserve"> le v primeru predhodno ugotovljene telesne in duševne nezmožnosti za vožnjo motornega vozila (po veljavni določbi četrtega odstavka 89. člena je ta obveznost določena tako za primere predhodno ugotovljene začasne telesne in duševne nezmožnosti za vožnjo motornega vozila kot tudi v primeru predhodno ugotovljene telesne in duševne nezmožnosti za vožnjo motornega vozila). </w:t>
            </w:r>
          </w:p>
          <w:p w14:paraId="38940669" w14:textId="77777777" w:rsidR="00245718" w:rsidRDefault="00245718" w:rsidP="00245718">
            <w:pPr>
              <w:pStyle w:val="Neotevilenodstavek"/>
              <w:spacing w:before="0" w:after="0" w:line="260" w:lineRule="exact"/>
              <w:rPr>
                <w:sz w:val="20"/>
                <w:szCs w:val="20"/>
              </w:rPr>
            </w:pPr>
          </w:p>
          <w:p w14:paraId="21C6AEB5" w14:textId="0CEE7FF4" w:rsidR="00245718" w:rsidRDefault="00245718" w:rsidP="00245718">
            <w:pPr>
              <w:pStyle w:val="Neotevilenodstavek"/>
              <w:spacing w:before="0" w:after="0" w:line="260" w:lineRule="exact"/>
              <w:rPr>
                <w:sz w:val="20"/>
                <w:szCs w:val="20"/>
              </w:rPr>
            </w:pPr>
            <w:r>
              <w:rPr>
                <w:sz w:val="20"/>
                <w:szCs w:val="20"/>
              </w:rPr>
              <w:t>V spremenjenem četrtem odstavku in novem petem odstavku 89. člena ZVoz-1 se jasno določa, da mora oseba v primeru predhodno ugotovljene začasne telesne in duševne nezmožnosti za vožnjo motornega vozila</w:t>
            </w:r>
            <w:r w:rsidRPr="00CC0E50">
              <w:rPr>
                <w:sz w:val="20"/>
                <w:szCs w:val="20"/>
              </w:rPr>
              <w:t xml:space="preserve"> ponovni zdravstveni pregled za ugotovitev telesne in duševne zmožnosti za vožnjo motornega vozila opraviti pri pooblaščenem izvajalcu zdravstvene dejavnosti</w:t>
            </w:r>
            <w:r>
              <w:rPr>
                <w:sz w:val="20"/>
                <w:szCs w:val="20"/>
              </w:rPr>
              <w:t xml:space="preserve"> (torej ne pred posebno zdravstveno komisijo), v primeru predhodno ugotovljene telesne in duševne nezmožnosti za vožnjo motornega vozila pa pred posebno zdravstveno komisijo.</w:t>
            </w:r>
          </w:p>
          <w:p w14:paraId="3783C367" w14:textId="2C02F662" w:rsidR="006753AE" w:rsidRDefault="006753AE" w:rsidP="00801684">
            <w:pPr>
              <w:pStyle w:val="Neotevilenodstavek"/>
              <w:spacing w:before="0" w:after="0" w:line="260" w:lineRule="exact"/>
              <w:rPr>
                <w:sz w:val="20"/>
                <w:szCs w:val="20"/>
              </w:rPr>
            </w:pPr>
          </w:p>
          <w:p w14:paraId="55BFC439" w14:textId="077D9AF0" w:rsidR="00C34458" w:rsidRPr="008C5B56" w:rsidRDefault="008C5B56" w:rsidP="00C34458">
            <w:pPr>
              <w:pStyle w:val="Neotevilenodstavek"/>
              <w:spacing w:before="0" w:after="0" w:line="260" w:lineRule="exact"/>
              <w:rPr>
                <w:b/>
                <w:sz w:val="20"/>
                <w:szCs w:val="20"/>
              </w:rPr>
            </w:pPr>
            <w:r>
              <w:rPr>
                <w:b/>
                <w:sz w:val="20"/>
                <w:szCs w:val="20"/>
              </w:rPr>
              <w:t>K 4</w:t>
            </w:r>
            <w:r w:rsidR="00C34458" w:rsidRPr="008C5B56">
              <w:rPr>
                <w:b/>
                <w:sz w:val="20"/>
                <w:szCs w:val="20"/>
              </w:rPr>
              <w:t>. členu</w:t>
            </w:r>
          </w:p>
          <w:p w14:paraId="5C7A9C9E" w14:textId="12CF9824" w:rsidR="00C34458" w:rsidRPr="008C5B56" w:rsidRDefault="00C34458" w:rsidP="00C34458">
            <w:pPr>
              <w:pStyle w:val="Brezrazmikov"/>
              <w:jc w:val="both"/>
              <w:rPr>
                <w:rFonts w:ascii="Arial" w:eastAsia="Times New Roman" w:hAnsi="Arial" w:cs="Arial"/>
                <w:b/>
                <w:sz w:val="20"/>
                <w:szCs w:val="20"/>
                <w:lang w:eastAsia="sl-SI"/>
              </w:rPr>
            </w:pPr>
            <w:r w:rsidRPr="008C5B56">
              <w:rPr>
                <w:rFonts w:ascii="Arial" w:eastAsia="Times New Roman" w:hAnsi="Arial" w:cs="Arial"/>
                <w:b/>
                <w:sz w:val="20"/>
                <w:szCs w:val="20"/>
                <w:lang w:eastAsia="sl-SI"/>
              </w:rPr>
              <w:t>Sprememba določbe 93. člena ZVoz-1 (rok za zamenjavo vozniškega dovoljenja)</w:t>
            </w:r>
          </w:p>
          <w:p w14:paraId="7E3516FC" w14:textId="7C2D9747" w:rsidR="00C34458" w:rsidRDefault="00C34458" w:rsidP="00801684">
            <w:pPr>
              <w:pStyle w:val="Neotevilenodstavek"/>
              <w:spacing w:before="0" w:after="0" w:line="260" w:lineRule="exact"/>
              <w:rPr>
                <w:sz w:val="20"/>
                <w:szCs w:val="20"/>
              </w:rPr>
            </w:pPr>
            <w:r>
              <w:rPr>
                <w:sz w:val="20"/>
                <w:szCs w:val="20"/>
              </w:rPr>
              <w:t xml:space="preserve">V prvem odstavku 93. člena se podaljšuje rok za zamenjavo vozniških dovoljenj. Vsi imetniki vozniških </w:t>
            </w:r>
            <w:r w:rsidR="00385AE7">
              <w:rPr>
                <w:sz w:val="20"/>
                <w:szCs w:val="20"/>
              </w:rPr>
              <w:t xml:space="preserve">dovoljenj morajo najpozneje do </w:t>
            </w:r>
            <w:r>
              <w:rPr>
                <w:sz w:val="20"/>
                <w:szCs w:val="20"/>
              </w:rPr>
              <w:t>1</w:t>
            </w:r>
            <w:r w:rsidR="00385AE7">
              <w:rPr>
                <w:sz w:val="20"/>
                <w:szCs w:val="20"/>
              </w:rPr>
              <w:t>9</w:t>
            </w:r>
            <w:r>
              <w:rPr>
                <w:sz w:val="20"/>
                <w:szCs w:val="20"/>
              </w:rPr>
              <w:t xml:space="preserve">. </w:t>
            </w:r>
            <w:r w:rsidR="00385AE7">
              <w:rPr>
                <w:sz w:val="20"/>
                <w:szCs w:val="20"/>
              </w:rPr>
              <w:t>januarja 2033</w:t>
            </w:r>
            <w:r>
              <w:rPr>
                <w:sz w:val="20"/>
                <w:szCs w:val="20"/>
              </w:rPr>
              <w:t xml:space="preserve"> (prej 19. januarja 2023) zamenjati vozniška dovoljenja, </w:t>
            </w:r>
            <w:r w:rsidRPr="00C34458">
              <w:rPr>
                <w:sz w:val="20"/>
                <w:szCs w:val="20"/>
              </w:rPr>
              <w:t>izdana na obrazcih, predpisanih s Pravilnikom o obrazcih prometnih dovoljenj in vozniškega dovoljenja ter o registrskih tablicah (Uradni list RS, št. 5/92, 70/95 in 73/00), Pravilnikom o vozniških dovoljenjih (Uradni list RS, št. 117/02, 100/03 in 59/04) ali Pravilnikom o vozniških dovoljenjih (Uradni list RS, št. 80/05), z vozniškim dovoljenjem, izdanem na obrazcu, predpisanim s Pravilnikom o vozniških dovoljenjih (Uradni list RS, št. 68/11, 55/12, 4/13, 7/14 in 32/16) oziroma na obrazcu iz predpisa, izdanega na podlagi 23. točke prveg</w:t>
            </w:r>
            <w:r>
              <w:rPr>
                <w:sz w:val="20"/>
                <w:szCs w:val="20"/>
              </w:rPr>
              <w:t>a odstavka 14. člena ZVoz-1.</w:t>
            </w:r>
          </w:p>
          <w:p w14:paraId="40C21304" w14:textId="77777777" w:rsidR="00C34458" w:rsidRDefault="00C34458" w:rsidP="00801684">
            <w:pPr>
              <w:pStyle w:val="Neotevilenodstavek"/>
              <w:spacing w:before="0" w:after="0" w:line="260" w:lineRule="exact"/>
              <w:rPr>
                <w:sz w:val="20"/>
                <w:szCs w:val="20"/>
              </w:rPr>
            </w:pPr>
          </w:p>
          <w:p w14:paraId="2C0761BC" w14:textId="30E2EBA2" w:rsidR="00776C7C" w:rsidRPr="005F5CE1" w:rsidRDefault="00E80C87" w:rsidP="00776C7C">
            <w:pPr>
              <w:pStyle w:val="Neotevilenodstavek"/>
              <w:spacing w:before="0" w:after="0" w:line="260" w:lineRule="exact"/>
              <w:rPr>
                <w:b/>
                <w:sz w:val="20"/>
                <w:szCs w:val="20"/>
              </w:rPr>
            </w:pPr>
            <w:r>
              <w:rPr>
                <w:b/>
                <w:sz w:val="20"/>
                <w:szCs w:val="20"/>
              </w:rPr>
              <w:t>K</w:t>
            </w:r>
            <w:r w:rsidR="008C5B56">
              <w:rPr>
                <w:b/>
                <w:sz w:val="20"/>
                <w:szCs w:val="20"/>
              </w:rPr>
              <w:t xml:space="preserve"> 5</w:t>
            </w:r>
            <w:r w:rsidR="00776C7C" w:rsidRPr="005F5CE1">
              <w:rPr>
                <w:b/>
                <w:sz w:val="20"/>
                <w:szCs w:val="20"/>
              </w:rPr>
              <w:t>. členu</w:t>
            </w:r>
          </w:p>
          <w:p w14:paraId="7B68E542" w14:textId="77777777" w:rsidR="000E4AE6" w:rsidRPr="008F5D82" w:rsidRDefault="000E4AE6" w:rsidP="000E4AE6">
            <w:pPr>
              <w:pStyle w:val="Poglavje"/>
              <w:spacing w:before="0" w:after="0" w:line="260" w:lineRule="exact"/>
              <w:jc w:val="both"/>
              <w:rPr>
                <w:sz w:val="20"/>
                <w:szCs w:val="20"/>
              </w:rPr>
            </w:pPr>
            <w:r>
              <w:rPr>
                <w:sz w:val="20"/>
                <w:szCs w:val="20"/>
              </w:rPr>
              <w:t>Končna</w:t>
            </w:r>
            <w:r w:rsidRPr="008F5D82">
              <w:rPr>
                <w:sz w:val="20"/>
                <w:szCs w:val="20"/>
              </w:rPr>
              <w:t xml:space="preserve"> določba (</w:t>
            </w:r>
            <w:r>
              <w:rPr>
                <w:sz w:val="20"/>
                <w:szCs w:val="20"/>
              </w:rPr>
              <w:t>začetek veljavnosti</w:t>
            </w:r>
            <w:r w:rsidRPr="008F5D82">
              <w:rPr>
                <w:sz w:val="20"/>
                <w:szCs w:val="20"/>
              </w:rPr>
              <w:t>)</w:t>
            </w:r>
          </w:p>
          <w:p w14:paraId="50BF44F6" w14:textId="0C766851" w:rsidR="007B6608" w:rsidRDefault="005818D1" w:rsidP="00152FF5">
            <w:pPr>
              <w:pStyle w:val="Neotevilenodstavek"/>
              <w:spacing w:before="0" w:after="0" w:line="260" w:lineRule="exact"/>
              <w:rPr>
                <w:sz w:val="20"/>
                <w:szCs w:val="20"/>
              </w:rPr>
            </w:pPr>
            <w:r>
              <w:rPr>
                <w:sz w:val="20"/>
                <w:szCs w:val="20"/>
              </w:rPr>
              <w:t>V končni določbi se določa petnajstdnevni rok za uveljavitev zakona.</w:t>
            </w:r>
          </w:p>
          <w:p w14:paraId="358CA353" w14:textId="78B7A16B" w:rsidR="008C5B56" w:rsidRDefault="008C5B56" w:rsidP="00152FF5">
            <w:pPr>
              <w:pStyle w:val="Neotevilenodstavek"/>
              <w:spacing w:before="0" w:after="0" w:line="260" w:lineRule="exact"/>
              <w:rPr>
                <w:sz w:val="20"/>
                <w:szCs w:val="20"/>
              </w:rPr>
            </w:pPr>
          </w:p>
          <w:p w14:paraId="37B88D31" w14:textId="3E0D6C70" w:rsidR="00F90EF5" w:rsidRDefault="00F90EF5" w:rsidP="00152FF5">
            <w:pPr>
              <w:pStyle w:val="Neotevilenodstavek"/>
              <w:spacing w:before="0" w:after="0" w:line="260" w:lineRule="exact"/>
              <w:rPr>
                <w:sz w:val="20"/>
                <w:szCs w:val="20"/>
              </w:rPr>
            </w:pPr>
          </w:p>
          <w:p w14:paraId="2405E426" w14:textId="110E4905" w:rsidR="00F90EF5" w:rsidRDefault="00F90EF5" w:rsidP="00152FF5">
            <w:pPr>
              <w:pStyle w:val="Neotevilenodstavek"/>
              <w:spacing w:before="0" w:after="0" w:line="260" w:lineRule="exact"/>
              <w:rPr>
                <w:sz w:val="20"/>
                <w:szCs w:val="20"/>
              </w:rPr>
            </w:pPr>
          </w:p>
          <w:p w14:paraId="6C13F5AB" w14:textId="77777777" w:rsidR="00F90EF5" w:rsidRDefault="00F90EF5" w:rsidP="00152FF5">
            <w:pPr>
              <w:pStyle w:val="Neotevilenodstavek"/>
              <w:spacing w:before="0" w:after="0" w:line="260" w:lineRule="exact"/>
              <w:rPr>
                <w:sz w:val="20"/>
                <w:szCs w:val="20"/>
              </w:rPr>
            </w:pPr>
          </w:p>
          <w:p w14:paraId="7D05E464" w14:textId="1FB3F706" w:rsidR="00386165" w:rsidRPr="005F5CE1" w:rsidRDefault="00386165" w:rsidP="00152FF5">
            <w:pPr>
              <w:pStyle w:val="Neotevilenodstavek"/>
              <w:spacing w:before="0" w:after="0" w:line="260" w:lineRule="exact"/>
              <w:rPr>
                <w:sz w:val="20"/>
                <w:szCs w:val="20"/>
              </w:rPr>
            </w:pPr>
          </w:p>
        </w:tc>
      </w:tr>
      <w:tr w:rsidR="00241AE5" w:rsidRPr="005F5CE1" w14:paraId="17DCE7F7" w14:textId="77777777" w:rsidTr="00F61C06">
        <w:tc>
          <w:tcPr>
            <w:tcW w:w="9072" w:type="dxa"/>
          </w:tcPr>
          <w:p w14:paraId="3A9C43AC" w14:textId="20BE1F8E" w:rsidR="000E4AE6" w:rsidRPr="005F5CE1" w:rsidRDefault="004E345D" w:rsidP="00801684">
            <w:pPr>
              <w:pStyle w:val="Poglavje"/>
              <w:spacing w:before="0" w:after="0" w:line="260" w:lineRule="exact"/>
              <w:jc w:val="left"/>
              <w:rPr>
                <w:sz w:val="20"/>
                <w:szCs w:val="20"/>
              </w:rPr>
            </w:pPr>
            <w:r w:rsidRPr="005F5CE1">
              <w:rPr>
                <w:sz w:val="20"/>
                <w:szCs w:val="20"/>
              </w:rPr>
              <w:lastRenderedPageBreak/>
              <w:t>IV. BESEDILO ČLENOV</w:t>
            </w:r>
            <w:r w:rsidR="00B66BE0" w:rsidRPr="005F5CE1">
              <w:rPr>
                <w:sz w:val="20"/>
                <w:szCs w:val="20"/>
              </w:rPr>
              <w:t>, KI SE SPREMINJA</w:t>
            </w:r>
            <w:r w:rsidR="00AD41EE">
              <w:rPr>
                <w:sz w:val="20"/>
                <w:szCs w:val="20"/>
              </w:rPr>
              <w:t>JO</w:t>
            </w:r>
          </w:p>
        </w:tc>
      </w:tr>
      <w:tr w:rsidR="00241AE5" w:rsidRPr="003C3AEC" w14:paraId="2AB35862" w14:textId="77777777" w:rsidTr="00F61C06">
        <w:tc>
          <w:tcPr>
            <w:tcW w:w="9072" w:type="dxa"/>
          </w:tcPr>
          <w:p w14:paraId="75E535D5" w14:textId="77777777" w:rsidR="00D02775" w:rsidRDefault="00415530" w:rsidP="00D02775">
            <w:pPr>
              <w:shd w:val="clear" w:color="auto" w:fill="FFFFFF"/>
              <w:spacing w:line="240" w:lineRule="auto"/>
              <w:jc w:val="center"/>
              <w:rPr>
                <w:rFonts w:cs="Arial"/>
                <w:szCs w:val="20"/>
                <w:lang w:eastAsia="sl-SI"/>
              </w:rPr>
            </w:pPr>
            <w:r w:rsidRPr="004A3AAE">
              <w:rPr>
                <w:rFonts w:cs="Arial"/>
                <w:szCs w:val="20"/>
                <w:lang w:eastAsia="sl-SI"/>
              </w:rPr>
              <w:t xml:space="preserve"> </w:t>
            </w:r>
          </w:p>
          <w:p w14:paraId="0797326F" w14:textId="77777777" w:rsidR="00D02775" w:rsidRDefault="00D02775" w:rsidP="00D02775">
            <w:pPr>
              <w:shd w:val="clear" w:color="auto" w:fill="FFFFFF"/>
              <w:spacing w:line="240" w:lineRule="auto"/>
              <w:jc w:val="center"/>
              <w:rPr>
                <w:rFonts w:cs="Arial"/>
                <w:szCs w:val="20"/>
                <w:lang w:eastAsia="sl-SI"/>
              </w:rPr>
            </w:pPr>
          </w:p>
          <w:p w14:paraId="04C30580" w14:textId="754F2ED3" w:rsidR="00D02775" w:rsidRPr="00D02775" w:rsidRDefault="00D02775" w:rsidP="00D02775">
            <w:pPr>
              <w:shd w:val="clear" w:color="auto" w:fill="FFFFFF"/>
              <w:spacing w:line="240" w:lineRule="auto"/>
              <w:jc w:val="center"/>
              <w:rPr>
                <w:rFonts w:cs="Arial"/>
                <w:b/>
                <w:szCs w:val="20"/>
                <w:lang w:eastAsia="sl-SI"/>
              </w:rPr>
            </w:pPr>
            <w:r w:rsidRPr="00D02775">
              <w:rPr>
                <w:rFonts w:cs="Arial"/>
                <w:b/>
                <w:szCs w:val="20"/>
                <w:lang w:eastAsia="sl-SI"/>
              </w:rPr>
              <w:t>20. člen</w:t>
            </w:r>
          </w:p>
          <w:p w14:paraId="48B6B6B9" w14:textId="77777777" w:rsidR="00D02775" w:rsidRPr="00D02775" w:rsidRDefault="00D02775" w:rsidP="00D02775">
            <w:pPr>
              <w:shd w:val="clear" w:color="auto" w:fill="FFFFFF"/>
              <w:spacing w:line="240" w:lineRule="auto"/>
              <w:jc w:val="center"/>
              <w:rPr>
                <w:rFonts w:cs="Arial"/>
                <w:b/>
                <w:szCs w:val="20"/>
                <w:lang w:eastAsia="sl-SI"/>
              </w:rPr>
            </w:pPr>
            <w:r w:rsidRPr="00D02775">
              <w:rPr>
                <w:rFonts w:cs="Arial"/>
                <w:b/>
                <w:szCs w:val="20"/>
                <w:lang w:eastAsia="sl-SI"/>
              </w:rPr>
              <w:t>(strokovni nadzor)</w:t>
            </w:r>
          </w:p>
          <w:p w14:paraId="248CAC07" w14:textId="77777777" w:rsidR="00D02775" w:rsidRPr="00D02775" w:rsidRDefault="00D02775" w:rsidP="00D02775">
            <w:pPr>
              <w:shd w:val="clear" w:color="auto" w:fill="FFFFFF"/>
              <w:spacing w:before="240" w:line="240" w:lineRule="auto"/>
              <w:ind w:firstLine="1021"/>
              <w:jc w:val="both"/>
              <w:rPr>
                <w:rFonts w:cs="Arial"/>
                <w:szCs w:val="20"/>
                <w:lang w:eastAsia="sl-SI"/>
              </w:rPr>
            </w:pPr>
            <w:r w:rsidRPr="00D02775">
              <w:rPr>
                <w:rFonts w:cs="Arial"/>
                <w:szCs w:val="20"/>
                <w:lang w:eastAsia="sl-SI"/>
              </w:rPr>
              <w:t>(1) Strokovni nadzor nad izvajanjem določb tega zakona in predpisov, izdanih na njegovi podlagi, ki se nanašajo na vozniška dovoljenja, vozniške izpite in programe izobraževanja in dodatnega usposabljanja, ki jih izvaja javna agencija, opravlja ministrstvo, pristojno za promet.</w:t>
            </w:r>
          </w:p>
          <w:p w14:paraId="43B053B2" w14:textId="77777777" w:rsidR="00D02775" w:rsidRPr="00D02775" w:rsidRDefault="00D02775" w:rsidP="00D02775">
            <w:pPr>
              <w:shd w:val="clear" w:color="auto" w:fill="FFFFFF"/>
              <w:spacing w:before="240" w:line="240" w:lineRule="auto"/>
              <w:ind w:firstLine="1021"/>
              <w:jc w:val="both"/>
              <w:rPr>
                <w:rFonts w:cs="Arial"/>
                <w:szCs w:val="20"/>
                <w:lang w:eastAsia="sl-SI"/>
              </w:rPr>
            </w:pPr>
            <w:r w:rsidRPr="00D02775">
              <w:rPr>
                <w:rFonts w:cs="Arial"/>
                <w:szCs w:val="20"/>
                <w:lang w:eastAsia="sl-SI"/>
              </w:rPr>
              <w:t>(2) Strokovni nadzor nad vsebino, obsegom, strokovnostjo in kakovostjo izvajanja dela subjektov, ki usposabljajo kandidate za voznike, izvajajo programa dodatnega usposabljanja za voznike začetnike in za varno vožnjo ter izvajajo programe izobraževanja in dodatna usposabljanja izvajalcev programov dodatnega usposabljanja voznikov začetnikov in za varno vožnjo, opravlja javna agencija.</w:t>
            </w:r>
          </w:p>
          <w:p w14:paraId="5E87B49F" w14:textId="77777777" w:rsidR="00D02775" w:rsidRPr="00D02775" w:rsidRDefault="00D02775" w:rsidP="00D02775">
            <w:pPr>
              <w:shd w:val="clear" w:color="auto" w:fill="FFFFFF"/>
              <w:spacing w:before="240" w:line="240" w:lineRule="auto"/>
              <w:ind w:firstLine="1021"/>
              <w:jc w:val="both"/>
              <w:rPr>
                <w:rFonts w:cs="Arial"/>
                <w:szCs w:val="20"/>
                <w:lang w:eastAsia="sl-SI"/>
              </w:rPr>
            </w:pPr>
            <w:r w:rsidRPr="00D02775">
              <w:rPr>
                <w:rFonts w:cs="Arial"/>
                <w:szCs w:val="20"/>
                <w:lang w:eastAsia="sl-SI"/>
              </w:rPr>
              <w:t>(3) Na podlagi ugotovitev pri strokovnem nadzoru javna agencija:</w:t>
            </w:r>
          </w:p>
          <w:p w14:paraId="17291341" w14:textId="77777777" w:rsidR="00D02775" w:rsidRPr="00D02775" w:rsidRDefault="00D02775" w:rsidP="00D02775">
            <w:pPr>
              <w:shd w:val="clear" w:color="auto" w:fill="FFFFFF"/>
              <w:spacing w:line="240" w:lineRule="auto"/>
              <w:ind w:left="425" w:hanging="425"/>
              <w:jc w:val="both"/>
              <w:rPr>
                <w:rFonts w:cs="Arial"/>
                <w:szCs w:val="20"/>
                <w:lang w:eastAsia="sl-SI"/>
              </w:rPr>
            </w:pPr>
            <w:r w:rsidRPr="00D02775">
              <w:rPr>
                <w:rFonts w:cs="Arial"/>
                <w:szCs w:val="20"/>
                <w:lang w:eastAsia="sl-SI"/>
              </w:rPr>
              <w:t>1.      izda poročilo o delu subjekta iz prejšnjega odstavka;</w:t>
            </w:r>
          </w:p>
          <w:p w14:paraId="1DD44FC6" w14:textId="77777777" w:rsidR="00D02775" w:rsidRPr="00D02775" w:rsidRDefault="00D02775" w:rsidP="00D02775">
            <w:pPr>
              <w:shd w:val="clear" w:color="auto" w:fill="FFFFFF"/>
              <w:spacing w:line="240" w:lineRule="auto"/>
              <w:ind w:left="425" w:hanging="425"/>
              <w:jc w:val="both"/>
              <w:rPr>
                <w:rFonts w:cs="Arial"/>
                <w:szCs w:val="20"/>
                <w:lang w:eastAsia="sl-SI"/>
              </w:rPr>
            </w:pPr>
            <w:r w:rsidRPr="00D02775">
              <w:rPr>
                <w:rFonts w:cs="Arial"/>
                <w:szCs w:val="20"/>
                <w:lang w:eastAsia="sl-SI"/>
              </w:rPr>
              <w:t>2.      izda pisno opozorilo, če ugotovi, da:</w:t>
            </w:r>
          </w:p>
          <w:p w14:paraId="75052A61" w14:textId="77777777" w:rsidR="00D02775" w:rsidRPr="00D02775" w:rsidRDefault="00D02775" w:rsidP="00D02775">
            <w:pPr>
              <w:shd w:val="clear" w:color="auto" w:fill="FFFFFF"/>
              <w:spacing w:line="240" w:lineRule="auto"/>
              <w:ind w:left="567" w:hanging="142"/>
              <w:jc w:val="both"/>
              <w:rPr>
                <w:rFonts w:cs="Arial"/>
                <w:szCs w:val="20"/>
                <w:lang w:eastAsia="sl-SI"/>
              </w:rPr>
            </w:pPr>
            <w:r w:rsidRPr="00D02775">
              <w:rPr>
                <w:rFonts w:cs="Arial"/>
                <w:szCs w:val="20"/>
                <w:lang w:eastAsia="sl-SI"/>
              </w:rPr>
              <w:t>-  pooblaščena organizacija ali šola vožnje ne izvaja usposabljanj po predpisanem programu in trajanju programa,</w:t>
            </w:r>
          </w:p>
          <w:p w14:paraId="6237C811" w14:textId="77777777" w:rsidR="00D02775" w:rsidRPr="00D02775" w:rsidRDefault="00D02775" w:rsidP="00D02775">
            <w:pPr>
              <w:shd w:val="clear" w:color="auto" w:fill="FFFFFF"/>
              <w:spacing w:line="240" w:lineRule="auto"/>
              <w:ind w:left="567" w:hanging="142"/>
              <w:jc w:val="both"/>
              <w:rPr>
                <w:rFonts w:cs="Arial"/>
                <w:szCs w:val="20"/>
                <w:lang w:eastAsia="sl-SI"/>
              </w:rPr>
            </w:pPr>
            <w:r w:rsidRPr="00D02775">
              <w:rPr>
                <w:rFonts w:cs="Arial"/>
                <w:szCs w:val="20"/>
                <w:lang w:eastAsia="sl-SI"/>
              </w:rPr>
              <w:t>-  pooblaščena organizacija ne javi sprememb iz sedmega odstavka 45. člena tega zakona ali šola vožnje ne javi sprememb iz šestega odstavka 28. člena tega zakona,</w:t>
            </w:r>
          </w:p>
          <w:p w14:paraId="110325B2" w14:textId="77777777" w:rsidR="00D02775" w:rsidRPr="00D02775" w:rsidRDefault="00D02775" w:rsidP="00D02775">
            <w:pPr>
              <w:shd w:val="clear" w:color="auto" w:fill="FFFFFF"/>
              <w:spacing w:line="240" w:lineRule="auto"/>
              <w:ind w:left="567" w:hanging="142"/>
              <w:jc w:val="both"/>
              <w:rPr>
                <w:rFonts w:cs="Arial"/>
                <w:szCs w:val="20"/>
                <w:lang w:eastAsia="sl-SI"/>
              </w:rPr>
            </w:pPr>
            <w:r w:rsidRPr="00D02775">
              <w:rPr>
                <w:rFonts w:cs="Arial"/>
                <w:szCs w:val="20"/>
                <w:lang w:eastAsia="sl-SI"/>
              </w:rPr>
              <w:t>-  šola vožnje ne izda izpisnega lista na zahtevo kandidata za voznika,</w:t>
            </w:r>
          </w:p>
          <w:p w14:paraId="40C9D842" w14:textId="77777777" w:rsidR="00D02775" w:rsidRPr="00D02775" w:rsidRDefault="00D02775" w:rsidP="00D02775">
            <w:pPr>
              <w:shd w:val="clear" w:color="auto" w:fill="FFFFFF"/>
              <w:spacing w:line="240" w:lineRule="auto"/>
              <w:ind w:left="567" w:hanging="142"/>
              <w:jc w:val="both"/>
              <w:rPr>
                <w:rFonts w:cs="Arial"/>
                <w:szCs w:val="20"/>
                <w:lang w:eastAsia="sl-SI"/>
              </w:rPr>
            </w:pPr>
            <w:r w:rsidRPr="00D02775">
              <w:rPr>
                <w:rFonts w:cs="Arial"/>
                <w:szCs w:val="20"/>
                <w:lang w:eastAsia="sl-SI"/>
              </w:rPr>
              <w:t>-  pooblaščena organizacija na predpisan način ne vodi evidence o udeležencih programov izobraževanj in dodatnih usposabljanj ali šola vožnje na predpisan način ne vodi ali hrani registra kandidatov, evidenčnega kartona vožnje, dnevnega razvida vožnje, izpisnega lista ali dnevnika usposabljanja iz teorije,</w:t>
            </w:r>
          </w:p>
          <w:p w14:paraId="1A7A3777" w14:textId="77777777" w:rsidR="00D02775" w:rsidRPr="00D02775" w:rsidRDefault="00D02775" w:rsidP="00D02775">
            <w:pPr>
              <w:shd w:val="clear" w:color="auto" w:fill="FFFFFF"/>
              <w:spacing w:line="240" w:lineRule="auto"/>
              <w:ind w:left="567" w:hanging="142"/>
              <w:jc w:val="both"/>
              <w:rPr>
                <w:rFonts w:cs="Arial"/>
                <w:szCs w:val="20"/>
                <w:lang w:eastAsia="sl-SI"/>
              </w:rPr>
            </w:pPr>
            <w:r w:rsidRPr="00D02775">
              <w:rPr>
                <w:rFonts w:cs="Arial"/>
                <w:szCs w:val="20"/>
                <w:lang w:eastAsia="sl-SI"/>
              </w:rPr>
              <w:t>-  pooblaščena organizacija ali šola vožnje javne agencije ne obvešča o izvajanju usposabljanj v skladu s tem zakonom,</w:t>
            </w:r>
          </w:p>
          <w:p w14:paraId="5DAEA1C0" w14:textId="77777777" w:rsidR="00D02775" w:rsidRPr="00D02775" w:rsidRDefault="00D02775" w:rsidP="00D02775">
            <w:pPr>
              <w:shd w:val="clear" w:color="auto" w:fill="FFFFFF"/>
              <w:spacing w:line="240" w:lineRule="auto"/>
              <w:ind w:left="567" w:hanging="142"/>
              <w:jc w:val="both"/>
              <w:rPr>
                <w:rFonts w:cs="Arial"/>
                <w:szCs w:val="20"/>
                <w:lang w:eastAsia="sl-SI"/>
              </w:rPr>
            </w:pPr>
            <w:r w:rsidRPr="00D02775">
              <w:rPr>
                <w:rFonts w:cs="Arial"/>
                <w:szCs w:val="20"/>
                <w:lang w:eastAsia="sl-SI"/>
              </w:rPr>
              <w:t>-  šola vožnje izvaja teoretični del usposabljanja kandidatov za voznika na naslovu učilnice ali praktični del usposabljanja kandidatov za voznika na naslovu oziroma lokaciji vadbene površine, ki nista vpisani v register šol vožnje.</w:t>
            </w:r>
          </w:p>
          <w:p w14:paraId="0F803492" w14:textId="77777777" w:rsidR="00D02775" w:rsidRPr="00D02775" w:rsidRDefault="00D02775" w:rsidP="00D02775">
            <w:pPr>
              <w:shd w:val="clear" w:color="auto" w:fill="FFFFFF"/>
              <w:spacing w:before="240" w:line="240" w:lineRule="auto"/>
              <w:ind w:firstLine="1021"/>
              <w:jc w:val="both"/>
              <w:rPr>
                <w:rFonts w:cs="Arial"/>
                <w:szCs w:val="20"/>
                <w:lang w:eastAsia="sl-SI"/>
              </w:rPr>
            </w:pPr>
            <w:r w:rsidRPr="00D02775">
              <w:rPr>
                <w:rFonts w:cs="Arial"/>
                <w:szCs w:val="20"/>
                <w:lang w:eastAsia="sl-SI"/>
              </w:rPr>
              <w:t>(4) Na podlagi ugotovitev pri strokovnem nadzoru, obvestil inšpektorata, pristojnega za promet, in policije, javna agencija pooblaščeni organizaciji odvzame pooblastilo ali izbriše šolo vožnje iz registra šol vožnje, če ugotovi, da:</w:t>
            </w:r>
          </w:p>
          <w:p w14:paraId="446D7525" w14:textId="77777777" w:rsidR="00D02775" w:rsidRPr="00D02775" w:rsidRDefault="00D02775" w:rsidP="00D02775">
            <w:pPr>
              <w:shd w:val="clear" w:color="auto" w:fill="FFFFFF"/>
              <w:spacing w:line="240" w:lineRule="auto"/>
              <w:ind w:left="425" w:hanging="425"/>
              <w:jc w:val="both"/>
              <w:rPr>
                <w:rFonts w:cs="Arial"/>
                <w:szCs w:val="20"/>
                <w:lang w:eastAsia="sl-SI"/>
              </w:rPr>
            </w:pPr>
            <w:r w:rsidRPr="00D02775">
              <w:rPr>
                <w:rFonts w:cs="Arial"/>
                <w:szCs w:val="20"/>
                <w:lang w:eastAsia="sl-SI"/>
              </w:rPr>
              <w:t>-        so bila subjektu iz drugega odstavka tega člena izdana tri ali več kot tri pisna opozorila v obdobju zadnjih dveh let,</w:t>
            </w:r>
          </w:p>
          <w:p w14:paraId="3633D772" w14:textId="77777777" w:rsidR="00D02775" w:rsidRPr="00D02775" w:rsidRDefault="00D02775" w:rsidP="00D02775">
            <w:pPr>
              <w:shd w:val="clear" w:color="auto" w:fill="FFFFFF"/>
              <w:spacing w:line="240" w:lineRule="auto"/>
              <w:ind w:left="425" w:hanging="425"/>
              <w:jc w:val="both"/>
              <w:rPr>
                <w:rFonts w:cs="Arial"/>
                <w:szCs w:val="20"/>
                <w:lang w:eastAsia="sl-SI"/>
              </w:rPr>
            </w:pPr>
            <w:r w:rsidRPr="00D02775">
              <w:rPr>
                <w:rFonts w:cs="Arial"/>
                <w:szCs w:val="20"/>
                <w:lang w:eastAsia="sl-SI"/>
              </w:rPr>
              <w:t>-        pooblaščena organizacija ali šola vožnje ne izpolnjuje več predpisanih pogojev za izvajanje programov usposabljanj po tem zakonu,</w:t>
            </w:r>
          </w:p>
          <w:p w14:paraId="7DDD036E" w14:textId="77777777" w:rsidR="00D02775" w:rsidRPr="00D02775" w:rsidRDefault="00D02775" w:rsidP="00D02775">
            <w:pPr>
              <w:shd w:val="clear" w:color="auto" w:fill="FFFFFF"/>
              <w:spacing w:line="240" w:lineRule="auto"/>
              <w:ind w:left="425" w:hanging="425"/>
              <w:jc w:val="both"/>
              <w:rPr>
                <w:rFonts w:cs="Arial"/>
                <w:szCs w:val="20"/>
                <w:lang w:eastAsia="sl-SI"/>
              </w:rPr>
            </w:pPr>
            <w:r w:rsidRPr="00D02775">
              <w:rPr>
                <w:rFonts w:cs="Arial"/>
                <w:szCs w:val="20"/>
                <w:lang w:eastAsia="sl-SI"/>
              </w:rPr>
              <w:t>-        pooblaščena organizacija ali šola vožnje izvaja programe usposabljanj, pa ne izpolnjuje več predpisanih pogojev za izvajanje programov usposabljanj po tem zakonu,</w:t>
            </w:r>
          </w:p>
          <w:p w14:paraId="22D99D0E" w14:textId="77777777" w:rsidR="00D02775" w:rsidRPr="00D02775" w:rsidRDefault="00D02775" w:rsidP="00D02775">
            <w:pPr>
              <w:shd w:val="clear" w:color="auto" w:fill="FFFFFF"/>
              <w:spacing w:line="240" w:lineRule="auto"/>
              <w:ind w:left="425" w:hanging="425"/>
              <w:jc w:val="both"/>
              <w:rPr>
                <w:rFonts w:cs="Arial"/>
                <w:szCs w:val="20"/>
                <w:lang w:eastAsia="sl-SI"/>
              </w:rPr>
            </w:pPr>
            <w:r w:rsidRPr="00D02775">
              <w:rPr>
                <w:rFonts w:cs="Arial"/>
                <w:szCs w:val="20"/>
                <w:lang w:eastAsia="sl-SI"/>
              </w:rPr>
              <w:t>-        je pooblaščena organizacija izdala potrdilo o opravljenem programu, vendar programa ni izvedla, ali je šola vožnje v evidenčni karton vožnje vpisala zaključen teoretični ali praktični del usposabljanja, usposabljanja pa ni izvedla,</w:t>
            </w:r>
          </w:p>
          <w:p w14:paraId="116AF2F0" w14:textId="77777777" w:rsidR="00D02775" w:rsidRPr="00D02775" w:rsidRDefault="00D02775" w:rsidP="00D02775">
            <w:pPr>
              <w:shd w:val="clear" w:color="auto" w:fill="FFFFFF"/>
              <w:spacing w:line="240" w:lineRule="auto"/>
              <w:ind w:left="425" w:hanging="425"/>
              <w:jc w:val="both"/>
              <w:rPr>
                <w:rFonts w:cs="Arial"/>
                <w:szCs w:val="20"/>
                <w:lang w:eastAsia="sl-SI"/>
              </w:rPr>
            </w:pPr>
            <w:r w:rsidRPr="00D02775">
              <w:rPr>
                <w:rFonts w:cs="Arial"/>
                <w:szCs w:val="20"/>
                <w:lang w:eastAsia="sl-SI"/>
              </w:rPr>
              <w:t>-        pooblaščena organizacija ali šola vožnje ne vodi evidenc, ki jih mora voditi na podlagi tega zakona.</w:t>
            </w:r>
          </w:p>
          <w:p w14:paraId="4EF6944A" w14:textId="77777777" w:rsidR="00D02775" w:rsidRPr="00D02775" w:rsidRDefault="00D02775" w:rsidP="00D02775">
            <w:pPr>
              <w:shd w:val="clear" w:color="auto" w:fill="FFFFFF"/>
              <w:spacing w:before="240" w:line="240" w:lineRule="auto"/>
              <w:ind w:firstLine="1021"/>
              <w:jc w:val="both"/>
              <w:rPr>
                <w:rFonts w:cs="Arial"/>
                <w:szCs w:val="20"/>
                <w:lang w:eastAsia="sl-SI"/>
              </w:rPr>
            </w:pPr>
            <w:r w:rsidRPr="00D02775">
              <w:rPr>
                <w:rFonts w:cs="Arial"/>
                <w:szCs w:val="20"/>
                <w:lang w:eastAsia="sl-SI"/>
              </w:rPr>
              <w:t>(5) Strokovni nadzor nad delom ocenjevalca na vozniškem izpitu izvaja javna agencija.</w:t>
            </w:r>
          </w:p>
          <w:p w14:paraId="64A3B013" w14:textId="4E767E73" w:rsidR="00D02775" w:rsidRDefault="00D02775" w:rsidP="00D02775">
            <w:pPr>
              <w:shd w:val="clear" w:color="auto" w:fill="FFFFFF"/>
              <w:spacing w:before="240" w:line="240" w:lineRule="auto"/>
              <w:ind w:firstLine="1021"/>
              <w:jc w:val="both"/>
              <w:rPr>
                <w:rFonts w:cs="Arial"/>
                <w:szCs w:val="20"/>
                <w:lang w:eastAsia="sl-SI"/>
              </w:rPr>
            </w:pPr>
            <w:r w:rsidRPr="00D02775">
              <w:rPr>
                <w:rFonts w:cs="Arial"/>
                <w:szCs w:val="20"/>
                <w:lang w:eastAsia="sl-SI"/>
              </w:rPr>
              <w:t>(6) Strokovni nadzor nad izvajanjem določb tega zakona in predpisov, izdanih na njegovi podlagi, ki se nanašajo na usposabljanje za varno delo s traktorjem in traktorskimi priključki, opravlja ministrstvo, pristojno za kmetijstvo in gozdarstvo. Pri nadzoru se smiselno uporabljajo določbe tega zakona, ki se nanašajo na strokovni nadzor.</w:t>
            </w:r>
          </w:p>
          <w:p w14:paraId="32DDEF79" w14:textId="50AFF881" w:rsidR="00D02775" w:rsidRDefault="00D02775" w:rsidP="00D02775">
            <w:pPr>
              <w:shd w:val="clear" w:color="auto" w:fill="FFFFFF"/>
              <w:spacing w:before="240" w:line="240" w:lineRule="auto"/>
              <w:ind w:firstLine="1021"/>
              <w:jc w:val="both"/>
              <w:rPr>
                <w:rFonts w:cs="Arial"/>
                <w:szCs w:val="20"/>
                <w:lang w:eastAsia="sl-SI"/>
              </w:rPr>
            </w:pPr>
          </w:p>
          <w:p w14:paraId="09DD426F" w14:textId="084A6070" w:rsidR="00D02775" w:rsidRDefault="00D02775" w:rsidP="00D02775">
            <w:pPr>
              <w:shd w:val="clear" w:color="auto" w:fill="FFFFFF"/>
              <w:spacing w:before="240" w:line="240" w:lineRule="auto"/>
              <w:ind w:firstLine="1021"/>
              <w:jc w:val="both"/>
              <w:rPr>
                <w:rFonts w:cs="Arial"/>
                <w:szCs w:val="20"/>
                <w:lang w:eastAsia="sl-SI"/>
              </w:rPr>
            </w:pPr>
          </w:p>
          <w:p w14:paraId="4C1D7F9E" w14:textId="77777777" w:rsidR="00D02775" w:rsidRDefault="00D02775" w:rsidP="00D02775">
            <w:pPr>
              <w:pStyle w:val="Brezrazmikov"/>
              <w:jc w:val="center"/>
              <w:rPr>
                <w:rFonts w:ascii="Arial" w:hAnsi="Arial" w:cs="Arial"/>
                <w:b/>
                <w:sz w:val="20"/>
                <w:szCs w:val="20"/>
                <w:lang w:eastAsia="sl-SI"/>
              </w:rPr>
            </w:pPr>
          </w:p>
          <w:p w14:paraId="63289FEA" w14:textId="611A618E" w:rsidR="003C3AEC" w:rsidRPr="00D02775" w:rsidRDefault="003C3AEC" w:rsidP="00D02775">
            <w:pPr>
              <w:pStyle w:val="Brezrazmikov"/>
              <w:jc w:val="center"/>
              <w:rPr>
                <w:rFonts w:ascii="Arial" w:hAnsi="Arial" w:cs="Arial"/>
                <w:b/>
                <w:sz w:val="20"/>
                <w:szCs w:val="20"/>
                <w:lang w:eastAsia="sl-SI"/>
              </w:rPr>
            </w:pPr>
            <w:r w:rsidRPr="00D02775">
              <w:rPr>
                <w:rFonts w:ascii="Arial" w:hAnsi="Arial" w:cs="Arial"/>
                <w:b/>
                <w:sz w:val="20"/>
                <w:szCs w:val="20"/>
                <w:lang w:eastAsia="sl-SI"/>
              </w:rPr>
              <w:lastRenderedPageBreak/>
              <w:t>88. člen</w:t>
            </w:r>
          </w:p>
          <w:p w14:paraId="288BCDB1" w14:textId="77777777" w:rsidR="003C3AEC" w:rsidRPr="00D02775" w:rsidRDefault="003C3AEC" w:rsidP="00D02775">
            <w:pPr>
              <w:pStyle w:val="Brezrazmikov"/>
              <w:jc w:val="center"/>
              <w:rPr>
                <w:rFonts w:ascii="Arial" w:hAnsi="Arial" w:cs="Arial"/>
                <w:b/>
                <w:sz w:val="20"/>
                <w:szCs w:val="20"/>
                <w:lang w:eastAsia="sl-SI"/>
              </w:rPr>
            </w:pPr>
            <w:r w:rsidRPr="00D02775">
              <w:rPr>
                <w:rFonts w:ascii="Arial" w:hAnsi="Arial" w:cs="Arial"/>
                <w:b/>
                <w:sz w:val="20"/>
                <w:szCs w:val="20"/>
                <w:lang w:eastAsia="sl-SI"/>
              </w:rPr>
              <w:t>(zdravniško spričevalo po opravljenem zdravstvenem pregledu)</w:t>
            </w:r>
          </w:p>
          <w:p w14:paraId="165ED88B"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(1) Po opravljenem zdravstvenem pregledu izvajalec zdravstvene dejavnosti izda zdravniško spričevalo o telesni in duševni zmožnosti za vožnjo motornih vozil ter podatke o telesni in duševni zmožnosti za vožnjo motornih vozil posamezne kategorije iz zdravniškega spričevala vpiše v evidenco o vozniških dovoljenjih.</w:t>
            </w:r>
          </w:p>
          <w:p w14:paraId="4FA60CC9"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(2) Če je kandidat za voznika ali imetnik vozniškega dovoljenja začasno telesno in duševno nezmožen za vožnjo motornega vozila oziroma mu je pravica za vožnjo motornega vozila omejena na določen čas ali za posamezne kategorije ali posamezno kategorijo, mora izvajalec zdravstvene dejavnosti v zdravniško spričevalo iz prejšnjega odstavka navesti obdobje omejitve. Če je kandidat za voznika motornega vozila ali imetnik vozniškega dovoljenja opravil ponovni zdravstveni pregled več kot 60 dni pred potekom obdobja omejitve, se zdravniško spričevalo ne upošteva.</w:t>
            </w:r>
          </w:p>
          <w:p w14:paraId="30454F04"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(3) Ne glede na prejšnji odstavek sme kandidat za voznika ali imetnik vozniškega dovoljenja predčasno opraviti ponovni zdravstveni pregled le pred posebno zdravstveno komisijo. Po opravljenem zdravstvenem pregledu posebna zdravstvena komisija izda zdravniško spričevalo o telesni in duševni zmožnosti kandidata za voznika ali imetnika vozniškega dovoljenja za vožnjo motornih vozil. Kopijo zdravniškega spričevala komisija pošlje upravni enoti, kjer ima kandidat za voznika oziroma voznik motornega vozila prebivališče.</w:t>
            </w:r>
          </w:p>
          <w:p w14:paraId="6DF517AE"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(4) Ne glede na drugi odstavek tega člena sme kandidat za voznika ali imetnik vozniškega dovoljenja predčasno opraviti ponovni zdravstveni pregled več kot 60 dni pred potekom obdobja omejitve le v primeru izbrisa kode omejitev zaradi zdravstvenih razlogov.</w:t>
            </w:r>
          </w:p>
          <w:p w14:paraId="6E9A5622"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(5) Če je kandidat za voznika ali imetnik vozniškega dovoljenja telesno in duševno nezmožen za vožnjo motornega vozila ali začasno telesno in duševno nezmožen za vožnjo motornega vozila, mora kandidat za voznika ali imetnik vozniškega dovoljenja ponovni zdravstveni pregled za ugotovitev telesne in duševne zmožnosti za vožnjo motornega vozila opraviti pri pooblaščenem izvajalcu zdravstvene dejavnosti.</w:t>
            </w:r>
          </w:p>
          <w:p w14:paraId="31E75428" w14:textId="7C70A377" w:rsid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(6) Zdravniško spričevalo o opravljenem zdravstvenem pregledu iz prvega in tretjega odstavka tega člena velja tri leta.</w:t>
            </w:r>
          </w:p>
          <w:p w14:paraId="083BF655" w14:textId="22B5B3FB" w:rsidR="00D02775" w:rsidRDefault="00D02775" w:rsidP="003C3AEC">
            <w:pPr>
              <w:shd w:val="clear" w:color="auto" w:fill="FFFFFF"/>
              <w:spacing w:before="240" w:line="240" w:lineRule="auto"/>
              <w:ind w:firstLine="1021"/>
              <w:jc w:val="both"/>
              <w:rPr>
                <w:rFonts w:cs="Arial"/>
                <w:szCs w:val="20"/>
                <w:lang w:eastAsia="sl-SI"/>
              </w:rPr>
            </w:pPr>
          </w:p>
          <w:p w14:paraId="5EF35550" w14:textId="77777777" w:rsidR="00D02775" w:rsidRPr="00D02775" w:rsidRDefault="00D02775" w:rsidP="00D02775">
            <w:pPr>
              <w:pStyle w:val="Brezrazmikov"/>
              <w:jc w:val="center"/>
              <w:rPr>
                <w:rFonts w:ascii="Arial" w:hAnsi="Arial" w:cs="Arial"/>
                <w:sz w:val="20"/>
                <w:szCs w:val="20"/>
                <w:lang w:eastAsia="sl-SI"/>
              </w:rPr>
            </w:pPr>
          </w:p>
          <w:p w14:paraId="12945B79" w14:textId="09F03379" w:rsidR="003C3AEC" w:rsidRPr="00D02775" w:rsidRDefault="00D02775" w:rsidP="00D02775">
            <w:pPr>
              <w:pStyle w:val="Brezrazmikov"/>
              <w:jc w:val="center"/>
              <w:rPr>
                <w:rFonts w:ascii="Arial" w:hAnsi="Arial" w:cs="Arial"/>
                <w:b/>
                <w:sz w:val="20"/>
                <w:szCs w:val="20"/>
                <w:lang w:eastAsia="sl-SI"/>
              </w:rPr>
            </w:pPr>
            <w:r>
              <w:rPr>
                <w:rFonts w:ascii="Arial" w:hAnsi="Arial" w:cs="Arial"/>
                <w:b/>
                <w:sz w:val="20"/>
                <w:szCs w:val="20"/>
                <w:lang w:eastAsia="sl-SI"/>
              </w:rPr>
              <w:t>8</w:t>
            </w:r>
            <w:r w:rsidR="003C3AEC" w:rsidRPr="00D02775">
              <w:rPr>
                <w:rFonts w:ascii="Arial" w:hAnsi="Arial" w:cs="Arial"/>
                <w:b/>
                <w:sz w:val="20"/>
                <w:szCs w:val="20"/>
                <w:lang w:eastAsia="sl-SI"/>
              </w:rPr>
              <w:t>9. člen</w:t>
            </w:r>
          </w:p>
          <w:p w14:paraId="6085FBBC" w14:textId="77777777" w:rsidR="003C3AEC" w:rsidRPr="00D02775" w:rsidRDefault="003C3AEC" w:rsidP="00D02775">
            <w:pPr>
              <w:pStyle w:val="Brezrazmikov"/>
              <w:jc w:val="center"/>
              <w:rPr>
                <w:rFonts w:ascii="Arial" w:hAnsi="Arial" w:cs="Arial"/>
                <w:b/>
                <w:sz w:val="20"/>
                <w:szCs w:val="20"/>
                <w:lang w:eastAsia="sl-SI"/>
              </w:rPr>
            </w:pPr>
            <w:r w:rsidRPr="00D02775">
              <w:rPr>
                <w:rFonts w:ascii="Arial" w:hAnsi="Arial" w:cs="Arial"/>
                <w:b/>
                <w:sz w:val="20"/>
                <w:szCs w:val="20"/>
                <w:lang w:eastAsia="sl-SI"/>
              </w:rPr>
              <w:t>(zdravniško spričevalo po opravljenem kontrolnem zdravstvenem pregledu)</w:t>
            </w:r>
          </w:p>
          <w:p w14:paraId="0F173FC7"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(1) Po opravljenem kontrolnem zdravstvenem pregledu pooblaščeni izvajalec zdravstvene dejavnosti izda zdravniško spričevalo o telesni in duševni zmožnosti kandidata za voznika ali imetnika vozniškega dovoljenja za vožnjo motornih vozil ter podatke o telesni in duševni zmožnosti za vožnjo motornih vozil posamezne kategorije iz zdravniškega spričevala vpiše v evidenco o vozniških dovoljenjih.</w:t>
            </w:r>
          </w:p>
          <w:p w14:paraId="09F67F07"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(2) V zdravniško spričevalo iz prejšnjega odstavka pooblaščeni izvajalec zdravstvene dejavnosti navede ustrezen program, ki se ga mora udeležiti oseba iz prvega in drugega odstavka 53. člena tega zakona. Če je kandidat za voznika ali imetnik vozniškega dovoljenja začasno telesno in duševno nezmožen za vožnjo motornega vozila oziroma mu je pravica za vožnjo motornega vozila omejena na določen čas ali za posamezne kategorije ali posamezno kategorijo, mora pooblaščeni izvajalec zdravstvene dejavnosti v zdravniško spričevalo iz prejšnjega odstavka navesti obdobje omejitve. Če je kandidat za voznika motornega vozila ali imetnik vozniškega dovoljenja opravil ponovni zdravstveni pregled več kot 60 dni pred potekom obdobja omejitve, se zdravniško spričevalo ne upošteva.</w:t>
            </w:r>
          </w:p>
          <w:p w14:paraId="5073D8D4"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 xml:space="preserve">(3) Ne glede na prejšnji odstavek sme kandidat za voznika ali imetnik vozniškega dovoljenja predčasno opraviti ponovni zdravstveni pregled le pred posebno zdravstveno komisijo. Po opravljenem kontrolnem zdravstvenem pregledu posebna zdravstvena komisija izda zdravniško spričevalo o telesni in duševni zmožnosti kandidata za voznika ali imetnika vozniškega dovoljenja za </w:t>
            </w:r>
            <w:r w:rsidRPr="003C3AEC">
              <w:rPr>
                <w:rFonts w:cs="Arial"/>
                <w:szCs w:val="20"/>
                <w:lang w:eastAsia="sl-SI"/>
              </w:rPr>
              <w:lastRenderedPageBreak/>
              <w:t>vožnjo motornih vozil. Kopijo zdravniškega spričevala komisija pošlje upravni enoti, kjer ima kandidat za voznika oziroma voznik motornega vozila prebivališče.</w:t>
            </w:r>
          </w:p>
          <w:p w14:paraId="07521A15" w14:textId="4030D91F" w:rsid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(4) Če je kandidat za voznika ali imetnik vozniškega dovoljenja telesno in duševno nezmožen za vožnjo motornega vozila ali začasno telesno in duševno nezmožen za vožnjo motornega vozila, mora kandidat za voznika ali imetnik vozniškega dovoljenja ponovni zdravstveni pregled za ugotovitev telesne in duševne zmožnosti za vožnjo motornega vozila opraviti pred posebno zdravstveno komisijo.</w:t>
            </w:r>
          </w:p>
          <w:p w14:paraId="2D064E68" w14:textId="77777777" w:rsidR="00D02775" w:rsidRPr="003C3AEC" w:rsidRDefault="00D02775" w:rsidP="003C3AEC">
            <w:pPr>
              <w:shd w:val="clear" w:color="auto" w:fill="FFFFFF"/>
              <w:spacing w:before="240" w:line="240" w:lineRule="auto"/>
              <w:ind w:firstLine="1021"/>
              <w:jc w:val="both"/>
              <w:rPr>
                <w:rFonts w:cs="Arial"/>
                <w:szCs w:val="20"/>
                <w:lang w:eastAsia="sl-SI"/>
              </w:rPr>
            </w:pPr>
          </w:p>
          <w:p w14:paraId="387D0FF9" w14:textId="77777777" w:rsidR="003C3AEC" w:rsidRPr="00D02775" w:rsidRDefault="003C3AEC" w:rsidP="00D02775">
            <w:pPr>
              <w:pStyle w:val="Brezrazmikov"/>
              <w:jc w:val="center"/>
              <w:rPr>
                <w:rFonts w:ascii="Arial" w:hAnsi="Arial" w:cs="Arial"/>
                <w:b/>
                <w:sz w:val="20"/>
                <w:szCs w:val="20"/>
                <w:lang w:eastAsia="sl-SI"/>
              </w:rPr>
            </w:pPr>
            <w:r w:rsidRPr="00D02775">
              <w:rPr>
                <w:rFonts w:ascii="Arial" w:hAnsi="Arial" w:cs="Arial"/>
                <w:b/>
                <w:sz w:val="20"/>
                <w:szCs w:val="20"/>
                <w:lang w:eastAsia="sl-SI"/>
              </w:rPr>
              <w:t>93. člen</w:t>
            </w:r>
          </w:p>
          <w:p w14:paraId="30DA89BE" w14:textId="77777777" w:rsidR="003C3AEC" w:rsidRPr="00D02775" w:rsidRDefault="003C3AEC" w:rsidP="00D02775">
            <w:pPr>
              <w:pStyle w:val="Brezrazmikov"/>
              <w:jc w:val="center"/>
              <w:rPr>
                <w:rFonts w:ascii="Arial" w:hAnsi="Arial" w:cs="Arial"/>
                <w:b/>
                <w:sz w:val="20"/>
                <w:szCs w:val="20"/>
                <w:lang w:eastAsia="sl-SI"/>
              </w:rPr>
            </w:pPr>
            <w:r w:rsidRPr="00D02775">
              <w:rPr>
                <w:rFonts w:ascii="Arial" w:hAnsi="Arial" w:cs="Arial"/>
                <w:b/>
                <w:sz w:val="20"/>
                <w:szCs w:val="20"/>
                <w:lang w:eastAsia="sl-SI"/>
              </w:rPr>
              <w:t>(rok za zamenjavo vozniškega dovoljenja)</w:t>
            </w:r>
          </w:p>
          <w:p w14:paraId="4AE30009"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(1) Vsi imetniki vozniških dovoljenj morajo najpozneje do 19. januarja 2023 zamenjati vozniška dovoljenja, izdana na obrazcih, predpisanih s Pravilnikom o obrazcih prometnih dovoljenj in vozniškega dovoljenja ter o registrskih tablicah (Uradni list RS, št. 5/92, 70/95 in 73/00), Pravilnikom o vozniških dovoljenjih (Uradni list RS, št. 117/02, 100/03 in 59/04) ali Pravilnikom o vozniških dovoljenjih (Uradni list RS, št. 80/05), z vozniškim dovoljenjem, izdanem na obrazcu, predpisanim s Pravilnikom o vozniških dovoljenjih (Uradni list RS, št. 68/11, 55/12, 4/13, 7/14 in 32/16) oziroma na obrazcu iz predpisa, izdanega na podlagi 23. točke prvega odstavka 14. člena tega zakona.</w:t>
            </w:r>
          </w:p>
          <w:p w14:paraId="01853416"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(2) Ob zamenjavi vozniškega dovoljenja iz prejšnjega odstavka imetniki vozniških dovoljenj obdržijo vse pravice v obsegu, ki izhajajo iz tega vozniškega dovoljenja.</w:t>
            </w:r>
          </w:p>
          <w:p w14:paraId="6E2BE929"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(3) Z globo 40 eurov se za prekršek kaznuje imetnik vozniškega dovoljenja, ki ravna v nasprotju s prvim odstavkom tega člena.</w:t>
            </w:r>
          </w:p>
          <w:p w14:paraId="259CBA71"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(4) Z globo 600 eurov se za prekršek kaznuje pravna oseba, samostojni podjetnik posameznik ali posameznik, ki samostojno opravlja dejavnost, katere oziroma katerega voznik opravlja prevoz blaga z motornimi vozili, s katerimi se opravlja prevoz blaga v skladu z zakonom, ki ureja prevoze v cestnem prometu, v nasprotju s prvim odstavkom tega člena, njihova odgovorna oseba pa z globo 120 eurov.</w:t>
            </w:r>
          </w:p>
          <w:p w14:paraId="08A93953" w14:textId="77777777" w:rsidR="003C3AEC" w:rsidRPr="003C3AEC" w:rsidRDefault="003C3AEC" w:rsidP="003C3AEC">
            <w:pPr>
              <w:shd w:val="clear" w:color="auto" w:fill="FFFFFF"/>
              <w:spacing w:before="240" w:line="240" w:lineRule="auto"/>
              <w:ind w:firstLine="1021"/>
              <w:jc w:val="both"/>
              <w:rPr>
                <w:rFonts w:cs="Arial"/>
                <w:szCs w:val="20"/>
                <w:lang w:eastAsia="sl-SI"/>
              </w:rPr>
            </w:pPr>
            <w:r w:rsidRPr="003C3AEC">
              <w:rPr>
                <w:rFonts w:cs="Arial"/>
                <w:szCs w:val="20"/>
                <w:lang w:eastAsia="sl-SI"/>
              </w:rPr>
              <w:t>(5) Z globo 600 eurov se kaznuje za prekršek pravna oseba, samostojni podjetnik posameznik ali posameznik, ki samostojno opravlja dejavnost, katere oziroma katerega voznik opravlja prevoz več kot osem potnikov z motornimi vozili, s katerimi se opravlja prevoz potnikov v skladu z zakonom, ki ureja prevoze v cestnem prometu, v nasprotju s prvim odstavkom tega člena, njihova odgovorna oseba pa z globo 120 eurov.</w:t>
            </w:r>
          </w:p>
          <w:p w14:paraId="5921755B" w14:textId="77777777" w:rsidR="004A3AAE" w:rsidRDefault="004A3AAE" w:rsidP="00801684">
            <w:pPr>
              <w:pStyle w:val="Neotevilenodstavek"/>
              <w:spacing w:before="0" w:after="0" w:line="260" w:lineRule="exact"/>
              <w:rPr>
                <w:sz w:val="20"/>
                <w:szCs w:val="20"/>
              </w:rPr>
            </w:pPr>
          </w:p>
          <w:p w14:paraId="5EC4B0BB" w14:textId="77777777" w:rsidR="004A3AAE" w:rsidRDefault="004A3AAE" w:rsidP="00801684">
            <w:pPr>
              <w:pStyle w:val="Neotevilenodstavek"/>
              <w:spacing w:before="0" w:after="0" w:line="260" w:lineRule="exact"/>
              <w:rPr>
                <w:sz w:val="20"/>
                <w:szCs w:val="20"/>
              </w:rPr>
            </w:pPr>
          </w:p>
          <w:p w14:paraId="7972E57A" w14:textId="77777777" w:rsidR="004A3AAE" w:rsidRDefault="004A3AAE" w:rsidP="00801684">
            <w:pPr>
              <w:pStyle w:val="Neotevilenodstavek"/>
              <w:spacing w:before="0" w:after="0" w:line="260" w:lineRule="exact"/>
              <w:rPr>
                <w:sz w:val="20"/>
                <w:szCs w:val="20"/>
              </w:rPr>
            </w:pPr>
          </w:p>
          <w:p w14:paraId="2204EBFB" w14:textId="77777777" w:rsidR="004A3AAE" w:rsidRDefault="004A3AAE" w:rsidP="00801684">
            <w:pPr>
              <w:pStyle w:val="Neotevilenodstavek"/>
              <w:spacing w:before="0" w:after="0" w:line="260" w:lineRule="exact"/>
              <w:rPr>
                <w:sz w:val="20"/>
                <w:szCs w:val="20"/>
              </w:rPr>
            </w:pPr>
          </w:p>
          <w:p w14:paraId="25F29B28" w14:textId="77777777" w:rsidR="004A3AAE" w:rsidRDefault="004A3AAE" w:rsidP="00801684">
            <w:pPr>
              <w:pStyle w:val="Neotevilenodstavek"/>
              <w:spacing w:before="0" w:after="0" w:line="260" w:lineRule="exact"/>
              <w:rPr>
                <w:sz w:val="20"/>
                <w:szCs w:val="20"/>
              </w:rPr>
            </w:pPr>
          </w:p>
          <w:p w14:paraId="46704167" w14:textId="77777777" w:rsidR="004A3AAE" w:rsidRDefault="004A3AAE" w:rsidP="00801684">
            <w:pPr>
              <w:pStyle w:val="Neotevilenodstavek"/>
              <w:spacing w:before="0" w:after="0" w:line="260" w:lineRule="exact"/>
              <w:rPr>
                <w:sz w:val="20"/>
                <w:szCs w:val="20"/>
              </w:rPr>
            </w:pPr>
          </w:p>
          <w:p w14:paraId="569AC965" w14:textId="77777777" w:rsidR="004A3AAE" w:rsidRDefault="004A3AAE" w:rsidP="00801684">
            <w:pPr>
              <w:pStyle w:val="Neotevilenodstavek"/>
              <w:spacing w:before="0" w:after="0" w:line="260" w:lineRule="exact"/>
              <w:rPr>
                <w:sz w:val="20"/>
                <w:szCs w:val="20"/>
              </w:rPr>
            </w:pPr>
          </w:p>
          <w:p w14:paraId="59ABE40D" w14:textId="77777777" w:rsidR="004A3AAE" w:rsidRDefault="004A3AAE" w:rsidP="00801684">
            <w:pPr>
              <w:pStyle w:val="Neotevilenodstavek"/>
              <w:spacing w:before="0" w:after="0" w:line="260" w:lineRule="exact"/>
              <w:rPr>
                <w:sz w:val="20"/>
                <w:szCs w:val="20"/>
              </w:rPr>
            </w:pPr>
          </w:p>
          <w:p w14:paraId="0D11A61E" w14:textId="77777777" w:rsidR="004A3AAE" w:rsidRDefault="004A3AAE" w:rsidP="00801684">
            <w:pPr>
              <w:pStyle w:val="Neotevilenodstavek"/>
              <w:spacing w:before="0" w:after="0" w:line="260" w:lineRule="exact"/>
              <w:rPr>
                <w:sz w:val="20"/>
                <w:szCs w:val="20"/>
              </w:rPr>
            </w:pPr>
          </w:p>
          <w:p w14:paraId="22BC8E36" w14:textId="65FAC4F2" w:rsidR="004A3AAE" w:rsidRDefault="004A3AAE" w:rsidP="00801684">
            <w:pPr>
              <w:pStyle w:val="Neotevilenodstavek"/>
              <w:spacing w:before="0" w:after="0" w:line="260" w:lineRule="exact"/>
              <w:rPr>
                <w:sz w:val="20"/>
                <w:szCs w:val="20"/>
              </w:rPr>
            </w:pPr>
          </w:p>
          <w:p w14:paraId="60625799" w14:textId="37C760B3" w:rsidR="00D02775" w:rsidRDefault="00D02775" w:rsidP="00801684">
            <w:pPr>
              <w:pStyle w:val="Neotevilenodstavek"/>
              <w:spacing w:before="0" w:after="0" w:line="260" w:lineRule="exact"/>
              <w:rPr>
                <w:sz w:val="20"/>
                <w:szCs w:val="20"/>
              </w:rPr>
            </w:pPr>
          </w:p>
          <w:p w14:paraId="76D57DE1" w14:textId="774B0C2F" w:rsidR="00D02775" w:rsidRDefault="00D02775" w:rsidP="00801684">
            <w:pPr>
              <w:pStyle w:val="Neotevilenodstavek"/>
              <w:spacing w:before="0" w:after="0" w:line="260" w:lineRule="exact"/>
              <w:rPr>
                <w:sz w:val="20"/>
                <w:szCs w:val="20"/>
              </w:rPr>
            </w:pPr>
          </w:p>
          <w:p w14:paraId="151F5333" w14:textId="77777777" w:rsidR="00D02775" w:rsidRDefault="00D02775" w:rsidP="00801684">
            <w:pPr>
              <w:pStyle w:val="Neotevilenodstavek"/>
              <w:spacing w:before="0" w:after="0" w:line="260" w:lineRule="exact"/>
              <w:rPr>
                <w:sz w:val="20"/>
                <w:szCs w:val="20"/>
              </w:rPr>
            </w:pPr>
          </w:p>
          <w:p w14:paraId="78CEF747" w14:textId="77777777" w:rsidR="004A3AAE" w:rsidRDefault="004A3AAE" w:rsidP="00801684">
            <w:pPr>
              <w:pStyle w:val="Neotevilenodstavek"/>
              <w:spacing w:before="0" w:after="0" w:line="260" w:lineRule="exact"/>
              <w:rPr>
                <w:sz w:val="20"/>
                <w:szCs w:val="20"/>
              </w:rPr>
            </w:pPr>
          </w:p>
          <w:p w14:paraId="64FE6C92" w14:textId="77777777" w:rsidR="004A3AAE" w:rsidRDefault="004A3AAE" w:rsidP="00801684">
            <w:pPr>
              <w:pStyle w:val="Neotevilenodstavek"/>
              <w:spacing w:before="0" w:after="0" w:line="260" w:lineRule="exact"/>
              <w:rPr>
                <w:sz w:val="20"/>
                <w:szCs w:val="20"/>
              </w:rPr>
            </w:pPr>
          </w:p>
          <w:p w14:paraId="57BB1B4F" w14:textId="77777777" w:rsidR="004A3AAE" w:rsidRDefault="004A3AAE" w:rsidP="00801684">
            <w:pPr>
              <w:pStyle w:val="Neotevilenodstavek"/>
              <w:spacing w:before="0" w:after="0" w:line="260" w:lineRule="exact"/>
              <w:rPr>
                <w:sz w:val="20"/>
                <w:szCs w:val="20"/>
              </w:rPr>
            </w:pPr>
          </w:p>
          <w:p w14:paraId="491EAB23" w14:textId="77777777" w:rsidR="004A3AAE" w:rsidRDefault="004A3AAE" w:rsidP="00801684">
            <w:pPr>
              <w:pStyle w:val="Neotevilenodstavek"/>
              <w:spacing w:before="0" w:after="0" w:line="260" w:lineRule="exact"/>
              <w:rPr>
                <w:sz w:val="20"/>
                <w:szCs w:val="20"/>
              </w:rPr>
            </w:pPr>
          </w:p>
          <w:p w14:paraId="7A806519" w14:textId="24DDC737" w:rsidR="004A3AAE" w:rsidRPr="00620196" w:rsidRDefault="004A3AAE" w:rsidP="00801684">
            <w:pPr>
              <w:pStyle w:val="Neotevilenodstavek"/>
              <w:spacing w:before="0" w:after="0" w:line="260" w:lineRule="exact"/>
              <w:rPr>
                <w:sz w:val="20"/>
                <w:szCs w:val="20"/>
              </w:rPr>
            </w:pPr>
          </w:p>
        </w:tc>
      </w:tr>
      <w:tr w:rsidR="00241AE5" w:rsidRPr="00F53EB1" w14:paraId="2056A812" w14:textId="77777777" w:rsidTr="00F61C06">
        <w:tc>
          <w:tcPr>
            <w:tcW w:w="9072" w:type="dxa"/>
          </w:tcPr>
          <w:p w14:paraId="3D527B72" w14:textId="77777777" w:rsidR="00241AE5" w:rsidRPr="00F53EB1" w:rsidRDefault="00241AE5" w:rsidP="00801684">
            <w:pPr>
              <w:pStyle w:val="Poglavje"/>
              <w:spacing w:before="0" w:after="0" w:line="260" w:lineRule="exact"/>
              <w:jc w:val="left"/>
              <w:rPr>
                <w:sz w:val="20"/>
                <w:szCs w:val="20"/>
              </w:rPr>
            </w:pPr>
            <w:r w:rsidRPr="00F53EB1">
              <w:rPr>
                <w:sz w:val="20"/>
                <w:szCs w:val="20"/>
              </w:rPr>
              <w:lastRenderedPageBreak/>
              <w:t>V. PREDLOG, DA SE PREDLOG ZAKONA OBRAVNAVA PO NUJNEM OZIROMA SKRAJŠANEM POSTOPKU</w:t>
            </w:r>
          </w:p>
        </w:tc>
      </w:tr>
      <w:tr w:rsidR="00241AE5" w:rsidRPr="003C3AEC" w14:paraId="45A5DE2D" w14:textId="77777777" w:rsidTr="00F61C06">
        <w:tc>
          <w:tcPr>
            <w:tcW w:w="9072" w:type="dxa"/>
          </w:tcPr>
          <w:p w14:paraId="24F2D5CD" w14:textId="77A68FF0" w:rsidR="00E14639" w:rsidRDefault="00596D77" w:rsidP="00E14639">
            <w:pPr>
              <w:pStyle w:val="Neotevilenodstavek"/>
              <w:spacing w:before="0" w:after="0" w:line="260" w:lineRule="exact"/>
              <w:rPr>
                <w:sz w:val="20"/>
                <w:szCs w:val="20"/>
              </w:rPr>
            </w:pPr>
            <w:r>
              <w:rPr>
                <w:sz w:val="20"/>
                <w:szCs w:val="20"/>
              </w:rPr>
              <w:t>Skladno s prvo in tretjo</w:t>
            </w:r>
            <w:r w:rsidR="00E14639">
              <w:rPr>
                <w:sz w:val="20"/>
                <w:szCs w:val="20"/>
              </w:rPr>
              <w:t xml:space="preserve"> alinejo prvega odstavka 142. člena Poslovnika državnega zbora (Uradni list RS, št. 92/07 – uradno prečiščeno besedilo, 105/10, 80/13, 38/17, 46/20, 105/21 – odl. US in 111/21) se predlaga, da se predlog Zakona o spremembah in dopolnitvah Zakona o voznikih obravnava po skrajšanem postopku, saj gre za manj zahtevne spremembe in dopoln</w:t>
            </w:r>
            <w:r w:rsidR="00415530">
              <w:rPr>
                <w:sz w:val="20"/>
                <w:szCs w:val="20"/>
              </w:rPr>
              <w:t>itve Zakona o voznikih</w:t>
            </w:r>
            <w:r>
              <w:rPr>
                <w:sz w:val="20"/>
                <w:szCs w:val="20"/>
              </w:rPr>
              <w:t xml:space="preserve"> ter manj zahtevne uskladitve s pravom Evropske unije</w:t>
            </w:r>
            <w:r w:rsidR="00E14639">
              <w:rPr>
                <w:sz w:val="20"/>
                <w:szCs w:val="20"/>
              </w:rPr>
              <w:t>.</w:t>
            </w:r>
          </w:p>
          <w:p w14:paraId="7233FA95" w14:textId="77777777" w:rsidR="003A2D96" w:rsidRPr="005F5CE1" w:rsidRDefault="003A2D96" w:rsidP="003A2D96">
            <w:pPr>
              <w:pStyle w:val="Neotevilenodstavek"/>
              <w:spacing w:before="0" w:after="0" w:line="260" w:lineRule="exact"/>
              <w:rPr>
                <w:sz w:val="20"/>
                <w:szCs w:val="20"/>
              </w:rPr>
            </w:pPr>
          </w:p>
          <w:p w14:paraId="4F21256E" w14:textId="77777777" w:rsidR="0023525B" w:rsidRPr="005F5CE1" w:rsidRDefault="0023525B" w:rsidP="003A2D96">
            <w:pPr>
              <w:pStyle w:val="Neotevilenodstavek"/>
              <w:spacing w:before="0" w:after="0" w:line="260" w:lineRule="exact"/>
              <w:rPr>
                <w:sz w:val="20"/>
                <w:szCs w:val="20"/>
              </w:rPr>
            </w:pPr>
          </w:p>
        </w:tc>
      </w:tr>
      <w:tr w:rsidR="00241AE5" w:rsidRPr="00F53EB1" w14:paraId="22870AB8" w14:textId="77777777" w:rsidTr="00F61C06">
        <w:tc>
          <w:tcPr>
            <w:tcW w:w="9072" w:type="dxa"/>
          </w:tcPr>
          <w:p w14:paraId="07494FCC" w14:textId="77777777" w:rsidR="00241AE5" w:rsidRPr="00F53EB1" w:rsidRDefault="00241AE5" w:rsidP="00801684">
            <w:pPr>
              <w:pStyle w:val="Poglavje"/>
              <w:spacing w:before="0" w:after="0" w:line="260" w:lineRule="exact"/>
              <w:jc w:val="left"/>
              <w:rPr>
                <w:sz w:val="20"/>
                <w:szCs w:val="20"/>
              </w:rPr>
            </w:pPr>
            <w:r w:rsidRPr="00F53EB1">
              <w:rPr>
                <w:sz w:val="20"/>
                <w:szCs w:val="20"/>
              </w:rPr>
              <w:t>VI. PRILOGE</w:t>
            </w:r>
          </w:p>
        </w:tc>
      </w:tr>
      <w:tr w:rsidR="00241AE5" w:rsidRPr="003C3AEC" w14:paraId="3BCE9230" w14:textId="77777777" w:rsidTr="00F61C06">
        <w:tc>
          <w:tcPr>
            <w:tcW w:w="9072" w:type="dxa"/>
          </w:tcPr>
          <w:p w14:paraId="31B304DE" w14:textId="0DADB95C" w:rsidR="00241AE5" w:rsidRPr="005F5CE1" w:rsidRDefault="00F75B09" w:rsidP="00934C29">
            <w:pPr>
              <w:pStyle w:val="Alineazaodstavkom"/>
              <w:numPr>
                <w:ilvl w:val="0"/>
                <w:numId w:val="0"/>
              </w:numPr>
              <w:spacing w:line="260" w:lineRule="exact"/>
              <w:rPr>
                <w:sz w:val="20"/>
                <w:szCs w:val="20"/>
              </w:rPr>
            </w:pPr>
            <w:r>
              <w:rPr>
                <w:sz w:val="20"/>
                <w:szCs w:val="20"/>
              </w:rPr>
              <w:t>Zakon o spremembah in dopolnitvah Zakona o voznikih ne vsebuje prilog.</w:t>
            </w:r>
          </w:p>
        </w:tc>
      </w:tr>
    </w:tbl>
    <w:p w14:paraId="7ECB1799" w14:textId="77777777" w:rsidR="00FB397B" w:rsidRPr="003C3AEC" w:rsidRDefault="00FB397B" w:rsidP="00872290">
      <w:pPr>
        <w:rPr>
          <w:rFonts w:cs="Arial"/>
          <w:szCs w:val="20"/>
          <w:lang w:eastAsia="sl-SI"/>
        </w:rPr>
      </w:pPr>
    </w:p>
    <w:sectPr w:rsidR="00FB397B" w:rsidRPr="003C3AEC">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1B9BB" w16cex:dateUtc="2021-11-30T16:36:00Z"/>
  <w16cex:commentExtensible w16cex:durableId="2551B9BC" w16cex:dateUtc="2021-11-30T16:55:00Z"/>
  <w16cex:commentExtensible w16cex:durableId="2551B9BD" w16cex:dateUtc="2021-11-30T17:08:00Z"/>
  <w16cex:commentExtensible w16cex:durableId="2551B9BE" w16cex:dateUtc="2021-11-30T17:09:00Z"/>
  <w16cex:commentExtensible w16cex:durableId="2551D0FC" w16cex:dateUtc="2021-12-01T09:46:00Z"/>
  <w16cex:commentExtensible w16cex:durableId="2551B9BF" w16cex:dateUtc="2021-11-30T17:17:00Z"/>
  <w16cex:commentExtensible w16cex:durableId="2551B9C0" w16cex:dateUtc="2021-11-30T17:22:00Z"/>
  <w16cex:commentExtensible w16cex:durableId="2551D15C" w16cex:dateUtc="2021-12-01T09:47:00Z"/>
  <w16cex:commentExtensible w16cex:durableId="2551D183" w16cex:dateUtc="2021-12-01T09:48:00Z"/>
  <w16cex:commentExtensible w16cex:durableId="2551D1C1" w16cex:dateUtc="2021-12-01T09:49:00Z"/>
  <w16cex:commentExtensible w16cex:durableId="2551B9C1" w16cex:dateUtc="2021-11-30T1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0CE641" w16cid:durableId="2551B9BB"/>
  <w16cid:commentId w16cid:paraId="19C72E09" w16cid:durableId="2551B9BC"/>
  <w16cid:commentId w16cid:paraId="7B3EE181" w16cid:durableId="2551B9BD"/>
  <w16cid:commentId w16cid:paraId="33A5BA3E" w16cid:durableId="2551B9BE"/>
  <w16cid:commentId w16cid:paraId="2F0829E0" w16cid:durableId="2551D0FC"/>
  <w16cid:commentId w16cid:paraId="094CB5A8" w16cid:durableId="2551B9BF"/>
  <w16cid:commentId w16cid:paraId="6C2F32DF" w16cid:durableId="2551B9C0"/>
  <w16cid:commentId w16cid:paraId="0AA3C562" w16cid:durableId="2551D15C"/>
  <w16cid:commentId w16cid:paraId="2FB515AB" w16cid:durableId="2551D183"/>
  <w16cid:commentId w16cid:paraId="376AD7B5" w16cid:durableId="2551D1C1"/>
  <w16cid:commentId w16cid:paraId="3DFA19FC" w16cid:durableId="2551B9C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79668" w14:textId="77777777" w:rsidR="00245718" w:rsidRDefault="00245718">
      <w:pPr>
        <w:spacing w:line="240" w:lineRule="auto"/>
      </w:pPr>
      <w:r>
        <w:separator/>
      </w:r>
    </w:p>
  </w:endnote>
  <w:endnote w:type="continuationSeparator" w:id="0">
    <w:p w14:paraId="6E5F50BA" w14:textId="77777777" w:rsidR="00245718" w:rsidRDefault="002457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0FC9E" w14:textId="77777777" w:rsidR="00245718" w:rsidRDefault="00245718">
      <w:pPr>
        <w:spacing w:line="240" w:lineRule="auto"/>
      </w:pPr>
      <w:r>
        <w:separator/>
      </w:r>
    </w:p>
  </w:footnote>
  <w:footnote w:type="continuationSeparator" w:id="0">
    <w:p w14:paraId="5469255E" w14:textId="77777777" w:rsidR="00245718" w:rsidRDefault="002457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67B4"/>
    <w:multiLevelType w:val="hybridMultilevel"/>
    <w:tmpl w:val="8DEE8E16"/>
    <w:lvl w:ilvl="0" w:tplc="F112046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0A5137"/>
    <w:multiLevelType w:val="hybridMultilevel"/>
    <w:tmpl w:val="7D7C5B06"/>
    <w:lvl w:ilvl="0" w:tplc="CE60F830">
      <w:start w:val="5"/>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810C3F"/>
    <w:multiLevelType w:val="hybridMultilevel"/>
    <w:tmpl w:val="5608E08E"/>
    <w:lvl w:ilvl="0" w:tplc="1218A910">
      <w:start w:val="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6" w15:restartNumberingAfterBreak="0">
    <w:nsid w:val="4850623B"/>
    <w:multiLevelType w:val="hybridMultilevel"/>
    <w:tmpl w:val="8A1A6888"/>
    <w:lvl w:ilvl="0" w:tplc="CE60F830">
      <w:start w:val="5"/>
      <w:numFmt w:val="bullet"/>
      <w:lvlText w:val="–"/>
      <w:lvlJc w:val="left"/>
      <w:pPr>
        <w:ind w:left="720" w:hanging="360"/>
      </w:pPr>
      <w:rPr>
        <w:rFonts w:ascii="Arial" w:eastAsia="Times New Roman" w:hAnsi="Arial" w:cs="Arial"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F971553"/>
    <w:multiLevelType w:val="hybridMultilevel"/>
    <w:tmpl w:val="D930BBAE"/>
    <w:lvl w:ilvl="0" w:tplc="CE60F830">
      <w:start w:val="5"/>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808391F"/>
    <w:multiLevelType w:val="hybridMultilevel"/>
    <w:tmpl w:val="3C644A46"/>
    <w:lvl w:ilvl="0" w:tplc="F112046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9BC2DE2"/>
    <w:multiLevelType w:val="hybridMultilevel"/>
    <w:tmpl w:val="043605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B4E63BE"/>
    <w:multiLevelType w:val="hybridMultilevel"/>
    <w:tmpl w:val="A0345E08"/>
    <w:lvl w:ilvl="0" w:tplc="33CED3B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9BB3CF5"/>
    <w:multiLevelType w:val="hybridMultilevel"/>
    <w:tmpl w:val="9844E4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5"/>
    <w:lvlOverride w:ilvl="0">
      <w:startOverride w:val="1"/>
    </w:lvlOverride>
  </w:num>
  <w:num w:numId="3">
    <w:abstractNumId w:val="2"/>
  </w:num>
  <w:num w:numId="4">
    <w:abstractNumId w:val="10"/>
  </w:num>
  <w:num w:numId="5">
    <w:abstractNumId w:val="1"/>
  </w:num>
  <w:num w:numId="6">
    <w:abstractNumId w:val="9"/>
  </w:num>
  <w:num w:numId="7">
    <w:abstractNumId w:val="6"/>
  </w:num>
  <w:num w:numId="8">
    <w:abstractNumId w:val="7"/>
  </w:num>
  <w:num w:numId="9">
    <w:abstractNumId w:val="11"/>
  </w:num>
  <w:num w:numId="10">
    <w:abstractNumId w:val="3"/>
  </w:num>
  <w:num w:numId="11">
    <w:abstractNumId w:val="0"/>
  </w:num>
  <w:num w:numId="12">
    <w:abstractNumId w:val="12"/>
  </w:num>
  <w:num w:numId="13">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AE5"/>
    <w:rsid w:val="00001460"/>
    <w:rsid w:val="00010125"/>
    <w:rsid w:val="00011418"/>
    <w:rsid w:val="0001522A"/>
    <w:rsid w:val="000205D1"/>
    <w:rsid w:val="000214BB"/>
    <w:rsid w:val="00022F60"/>
    <w:rsid w:val="000243A1"/>
    <w:rsid w:val="000254D4"/>
    <w:rsid w:val="00025B54"/>
    <w:rsid w:val="00030078"/>
    <w:rsid w:val="00030287"/>
    <w:rsid w:val="000311EF"/>
    <w:rsid w:val="000353C8"/>
    <w:rsid w:val="000363F5"/>
    <w:rsid w:val="000368E0"/>
    <w:rsid w:val="00036C9B"/>
    <w:rsid w:val="00041E2F"/>
    <w:rsid w:val="00043545"/>
    <w:rsid w:val="00043662"/>
    <w:rsid w:val="00044ADD"/>
    <w:rsid w:val="0004611F"/>
    <w:rsid w:val="000505C3"/>
    <w:rsid w:val="00054ED6"/>
    <w:rsid w:val="00063724"/>
    <w:rsid w:val="0007144A"/>
    <w:rsid w:val="00072EA4"/>
    <w:rsid w:val="00074AFF"/>
    <w:rsid w:val="000775B7"/>
    <w:rsid w:val="00091544"/>
    <w:rsid w:val="000916F2"/>
    <w:rsid w:val="0009542C"/>
    <w:rsid w:val="00096BF4"/>
    <w:rsid w:val="0009782E"/>
    <w:rsid w:val="000A1CB5"/>
    <w:rsid w:val="000A733E"/>
    <w:rsid w:val="000B0B3D"/>
    <w:rsid w:val="000B2E29"/>
    <w:rsid w:val="000B61B6"/>
    <w:rsid w:val="000B64EF"/>
    <w:rsid w:val="000D6645"/>
    <w:rsid w:val="000D7009"/>
    <w:rsid w:val="000E4AE6"/>
    <w:rsid w:val="000E7023"/>
    <w:rsid w:val="000F5D19"/>
    <w:rsid w:val="0010072F"/>
    <w:rsid w:val="0010124E"/>
    <w:rsid w:val="00101346"/>
    <w:rsid w:val="001025A0"/>
    <w:rsid w:val="001108D6"/>
    <w:rsid w:val="00116888"/>
    <w:rsid w:val="001244E6"/>
    <w:rsid w:val="001357F6"/>
    <w:rsid w:val="0013661A"/>
    <w:rsid w:val="00136C2F"/>
    <w:rsid w:val="001407B4"/>
    <w:rsid w:val="0014131D"/>
    <w:rsid w:val="00141B4A"/>
    <w:rsid w:val="00142D33"/>
    <w:rsid w:val="00144332"/>
    <w:rsid w:val="00146A07"/>
    <w:rsid w:val="00146A2E"/>
    <w:rsid w:val="00146A62"/>
    <w:rsid w:val="00147FD7"/>
    <w:rsid w:val="00150248"/>
    <w:rsid w:val="00152AA0"/>
    <w:rsid w:val="00152FF5"/>
    <w:rsid w:val="00155A3D"/>
    <w:rsid w:val="00156B82"/>
    <w:rsid w:val="00156EC7"/>
    <w:rsid w:val="0016010E"/>
    <w:rsid w:val="001631B7"/>
    <w:rsid w:val="00163EC2"/>
    <w:rsid w:val="00164E74"/>
    <w:rsid w:val="001665C2"/>
    <w:rsid w:val="00170B75"/>
    <w:rsid w:val="00172823"/>
    <w:rsid w:val="00173DE6"/>
    <w:rsid w:val="00175A05"/>
    <w:rsid w:val="00176E87"/>
    <w:rsid w:val="00176F98"/>
    <w:rsid w:val="00182A18"/>
    <w:rsid w:val="00185A6E"/>
    <w:rsid w:val="00185A75"/>
    <w:rsid w:val="0018697B"/>
    <w:rsid w:val="00187B26"/>
    <w:rsid w:val="001904C5"/>
    <w:rsid w:val="001920C5"/>
    <w:rsid w:val="001934B9"/>
    <w:rsid w:val="00193CC1"/>
    <w:rsid w:val="001962DA"/>
    <w:rsid w:val="00196F74"/>
    <w:rsid w:val="001973E4"/>
    <w:rsid w:val="001A5D9B"/>
    <w:rsid w:val="001A617E"/>
    <w:rsid w:val="001B0EC5"/>
    <w:rsid w:val="001B2F84"/>
    <w:rsid w:val="001B3719"/>
    <w:rsid w:val="001B51F5"/>
    <w:rsid w:val="001B7614"/>
    <w:rsid w:val="001C248B"/>
    <w:rsid w:val="001C71DD"/>
    <w:rsid w:val="001C7BCF"/>
    <w:rsid w:val="001D0046"/>
    <w:rsid w:val="001D48BD"/>
    <w:rsid w:val="001E10F1"/>
    <w:rsid w:val="001E65DD"/>
    <w:rsid w:val="001F2AC0"/>
    <w:rsid w:val="001F5845"/>
    <w:rsid w:val="001F68D6"/>
    <w:rsid w:val="001F7810"/>
    <w:rsid w:val="001F7E62"/>
    <w:rsid w:val="001F7ECB"/>
    <w:rsid w:val="002009B1"/>
    <w:rsid w:val="00201DE1"/>
    <w:rsid w:val="00203C21"/>
    <w:rsid w:val="002065F3"/>
    <w:rsid w:val="00206878"/>
    <w:rsid w:val="00206EEC"/>
    <w:rsid w:val="00207136"/>
    <w:rsid w:val="0020792C"/>
    <w:rsid w:val="00210B06"/>
    <w:rsid w:val="0021354E"/>
    <w:rsid w:val="00216BC4"/>
    <w:rsid w:val="0023525B"/>
    <w:rsid w:val="00236CFA"/>
    <w:rsid w:val="00241AE5"/>
    <w:rsid w:val="00245718"/>
    <w:rsid w:val="00246096"/>
    <w:rsid w:val="002502C7"/>
    <w:rsid w:val="0025261E"/>
    <w:rsid w:val="002548C3"/>
    <w:rsid w:val="00255A82"/>
    <w:rsid w:val="00256383"/>
    <w:rsid w:val="0025750C"/>
    <w:rsid w:val="0026116E"/>
    <w:rsid w:val="00264AA2"/>
    <w:rsid w:val="00265624"/>
    <w:rsid w:val="00266486"/>
    <w:rsid w:val="0027266A"/>
    <w:rsid w:val="00272C3F"/>
    <w:rsid w:val="00272F7E"/>
    <w:rsid w:val="00273D30"/>
    <w:rsid w:val="002740B5"/>
    <w:rsid w:val="00274CF5"/>
    <w:rsid w:val="00277830"/>
    <w:rsid w:val="00280D75"/>
    <w:rsid w:val="00282709"/>
    <w:rsid w:val="00283E2E"/>
    <w:rsid w:val="00283ECC"/>
    <w:rsid w:val="002849A1"/>
    <w:rsid w:val="002864A0"/>
    <w:rsid w:val="002907EE"/>
    <w:rsid w:val="00292ACA"/>
    <w:rsid w:val="002A121C"/>
    <w:rsid w:val="002A34E8"/>
    <w:rsid w:val="002A578C"/>
    <w:rsid w:val="002A59D5"/>
    <w:rsid w:val="002A5CCD"/>
    <w:rsid w:val="002A654D"/>
    <w:rsid w:val="002B551F"/>
    <w:rsid w:val="002B5741"/>
    <w:rsid w:val="002B5AF6"/>
    <w:rsid w:val="002B7CD3"/>
    <w:rsid w:val="002C2212"/>
    <w:rsid w:val="002C4325"/>
    <w:rsid w:val="002C5433"/>
    <w:rsid w:val="002D0BAC"/>
    <w:rsid w:val="002D1359"/>
    <w:rsid w:val="002D4A90"/>
    <w:rsid w:val="002D5F78"/>
    <w:rsid w:val="002D7F42"/>
    <w:rsid w:val="002E466F"/>
    <w:rsid w:val="002E590A"/>
    <w:rsid w:val="002E5E67"/>
    <w:rsid w:val="002E5E94"/>
    <w:rsid w:val="002F0493"/>
    <w:rsid w:val="002F18AC"/>
    <w:rsid w:val="002F1922"/>
    <w:rsid w:val="002F2E8D"/>
    <w:rsid w:val="002F4BF9"/>
    <w:rsid w:val="002F7A58"/>
    <w:rsid w:val="00303020"/>
    <w:rsid w:val="0030372A"/>
    <w:rsid w:val="00304408"/>
    <w:rsid w:val="00305083"/>
    <w:rsid w:val="00307455"/>
    <w:rsid w:val="0031024E"/>
    <w:rsid w:val="00313A0C"/>
    <w:rsid w:val="00315DA0"/>
    <w:rsid w:val="003216F2"/>
    <w:rsid w:val="00321A64"/>
    <w:rsid w:val="003233F7"/>
    <w:rsid w:val="00330028"/>
    <w:rsid w:val="0033223A"/>
    <w:rsid w:val="00334459"/>
    <w:rsid w:val="003364C7"/>
    <w:rsid w:val="00340C5B"/>
    <w:rsid w:val="003417DE"/>
    <w:rsid w:val="003427B6"/>
    <w:rsid w:val="00344066"/>
    <w:rsid w:val="0034719C"/>
    <w:rsid w:val="00347CAF"/>
    <w:rsid w:val="00350CE2"/>
    <w:rsid w:val="00353AB6"/>
    <w:rsid w:val="00353B80"/>
    <w:rsid w:val="003620E0"/>
    <w:rsid w:val="00366B95"/>
    <w:rsid w:val="00367846"/>
    <w:rsid w:val="00367EE8"/>
    <w:rsid w:val="00370651"/>
    <w:rsid w:val="003769DC"/>
    <w:rsid w:val="00380919"/>
    <w:rsid w:val="003818AA"/>
    <w:rsid w:val="00381949"/>
    <w:rsid w:val="003858CD"/>
    <w:rsid w:val="00385AE7"/>
    <w:rsid w:val="0038609A"/>
    <w:rsid w:val="00386165"/>
    <w:rsid w:val="003867D3"/>
    <w:rsid w:val="00392E46"/>
    <w:rsid w:val="00393922"/>
    <w:rsid w:val="00396E50"/>
    <w:rsid w:val="0039712B"/>
    <w:rsid w:val="003A2D96"/>
    <w:rsid w:val="003A5692"/>
    <w:rsid w:val="003A7258"/>
    <w:rsid w:val="003B55FE"/>
    <w:rsid w:val="003C1A24"/>
    <w:rsid w:val="003C3AEC"/>
    <w:rsid w:val="003C5C80"/>
    <w:rsid w:val="003C6D95"/>
    <w:rsid w:val="003D50AF"/>
    <w:rsid w:val="003D5BA9"/>
    <w:rsid w:val="003E1CF4"/>
    <w:rsid w:val="003F0E0C"/>
    <w:rsid w:val="003F1703"/>
    <w:rsid w:val="003F2769"/>
    <w:rsid w:val="003F27E3"/>
    <w:rsid w:val="0040237E"/>
    <w:rsid w:val="00404EFD"/>
    <w:rsid w:val="00411C0D"/>
    <w:rsid w:val="00413702"/>
    <w:rsid w:val="00415530"/>
    <w:rsid w:val="004163B3"/>
    <w:rsid w:val="00417A70"/>
    <w:rsid w:val="00421610"/>
    <w:rsid w:val="00421E55"/>
    <w:rsid w:val="00421F67"/>
    <w:rsid w:val="00423CCC"/>
    <w:rsid w:val="00425221"/>
    <w:rsid w:val="00427BE8"/>
    <w:rsid w:val="004324EC"/>
    <w:rsid w:val="004328CD"/>
    <w:rsid w:val="00432C9F"/>
    <w:rsid w:val="00436261"/>
    <w:rsid w:val="004405BB"/>
    <w:rsid w:val="00450477"/>
    <w:rsid w:val="00457800"/>
    <w:rsid w:val="00460121"/>
    <w:rsid w:val="00461390"/>
    <w:rsid w:val="00464CCF"/>
    <w:rsid w:val="004664EF"/>
    <w:rsid w:val="00470EBC"/>
    <w:rsid w:val="00471743"/>
    <w:rsid w:val="00476725"/>
    <w:rsid w:val="00476FE1"/>
    <w:rsid w:val="00477338"/>
    <w:rsid w:val="00477E11"/>
    <w:rsid w:val="0048016A"/>
    <w:rsid w:val="00480540"/>
    <w:rsid w:val="004817A0"/>
    <w:rsid w:val="00483AB2"/>
    <w:rsid w:val="00484BFD"/>
    <w:rsid w:val="00487BCF"/>
    <w:rsid w:val="00493D5A"/>
    <w:rsid w:val="004A08E7"/>
    <w:rsid w:val="004A19DA"/>
    <w:rsid w:val="004A24D4"/>
    <w:rsid w:val="004A3AAE"/>
    <w:rsid w:val="004A5510"/>
    <w:rsid w:val="004B3A90"/>
    <w:rsid w:val="004C0412"/>
    <w:rsid w:val="004C3312"/>
    <w:rsid w:val="004C3942"/>
    <w:rsid w:val="004C7934"/>
    <w:rsid w:val="004D03B5"/>
    <w:rsid w:val="004D1E37"/>
    <w:rsid w:val="004D7E3B"/>
    <w:rsid w:val="004E345D"/>
    <w:rsid w:val="004E50B9"/>
    <w:rsid w:val="004E68A6"/>
    <w:rsid w:val="004E726C"/>
    <w:rsid w:val="004F29FC"/>
    <w:rsid w:val="004F6DC2"/>
    <w:rsid w:val="00500695"/>
    <w:rsid w:val="00505DD6"/>
    <w:rsid w:val="00507706"/>
    <w:rsid w:val="00514262"/>
    <w:rsid w:val="00515B42"/>
    <w:rsid w:val="00517088"/>
    <w:rsid w:val="00523F8C"/>
    <w:rsid w:val="005252C7"/>
    <w:rsid w:val="00525D76"/>
    <w:rsid w:val="005269EF"/>
    <w:rsid w:val="00531693"/>
    <w:rsid w:val="00531AA6"/>
    <w:rsid w:val="00540FE3"/>
    <w:rsid w:val="00546B79"/>
    <w:rsid w:val="00546FDE"/>
    <w:rsid w:val="00554FCE"/>
    <w:rsid w:val="005630B9"/>
    <w:rsid w:val="00564324"/>
    <w:rsid w:val="005678F8"/>
    <w:rsid w:val="00567EF3"/>
    <w:rsid w:val="00572444"/>
    <w:rsid w:val="005745F6"/>
    <w:rsid w:val="00575521"/>
    <w:rsid w:val="005818D1"/>
    <w:rsid w:val="00581D68"/>
    <w:rsid w:val="00582C6D"/>
    <w:rsid w:val="005852EC"/>
    <w:rsid w:val="00586771"/>
    <w:rsid w:val="0058731B"/>
    <w:rsid w:val="00592A05"/>
    <w:rsid w:val="0059372A"/>
    <w:rsid w:val="005944B6"/>
    <w:rsid w:val="00595394"/>
    <w:rsid w:val="00596D77"/>
    <w:rsid w:val="00597BDE"/>
    <w:rsid w:val="005A267D"/>
    <w:rsid w:val="005A33A8"/>
    <w:rsid w:val="005A3755"/>
    <w:rsid w:val="005A60C6"/>
    <w:rsid w:val="005A6580"/>
    <w:rsid w:val="005A760A"/>
    <w:rsid w:val="005B1109"/>
    <w:rsid w:val="005B244B"/>
    <w:rsid w:val="005C1CB9"/>
    <w:rsid w:val="005D0533"/>
    <w:rsid w:val="005D0D61"/>
    <w:rsid w:val="005D27E5"/>
    <w:rsid w:val="005D2D07"/>
    <w:rsid w:val="005D2E59"/>
    <w:rsid w:val="005D3156"/>
    <w:rsid w:val="005D35DF"/>
    <w:rsid w:val="005D4325"/>
    <w:rsid w:val="005D6542"/>
    <w:rsid w:val="005E0C14"/>
    <w:rsid w:val="005E2C58"/>
    <w:rsid w:val="005E5590"/>
    <w:rsid w:val="005E6A04"/>
    <w:rsid w:val="005E6B39"/>
    <w:rsid w:val="005E6CAB"/>
    <w:rsid w:val="005F0018"/>
    <w:rsid w:val="005F19DA"/>
    <w:rsid w:val="005F3663"/>
    <w:rsid w:val="005F48B6"/>
    <w:rsid w:val="005F5308"/>
    <w:rsid w:val="005F5CE1"/>
    <w:rsid w:val="005F602B"/>
    <w:rsid w:val="006003B5"/>
    <w:rsid w:val="006048D5"/>
    <w:rsid w:val="00604F09"/>
    <w:rsid w:val="006172AB"/>
    <w:rsid w:val="00620196"/>
    <w:rsid w:val="0062140D"/>
    <w:rsid w:val="00624257"/>
    <w:rsid w:val="006334F0"/>
    <w:rsid w:val="0063502F"/>
    <w:rsid w:val="006354AF"/>
    <w:rsid w:val="00637B12"/>
    <w:rsid w:val="006436E9"/>
    <w:rsid w:val="00643919"/>
    <w:rsid w:val="00643B62"/>
    <w:rsid w:val="00644EA5"/>
    <w:rsid w:val="0064600E"/>
    <w:rsid w:val="00651995"/>
    <w:rsid w:val="00652A64"/>
    <w:rsid w:val="0065336C"/>
    <w:rsid w:val="00655C43"/>
    <w:rsid w:val="00657685"/>
    <w:rsid w:val="00662464"/>
    <w:rsid w:val="00662B41"/>
    <w:rsid w:val="0066757D"/>
    <w:rsid w:val="00671F30"/>
    <w:rsid w:val="006721B1"/>
    <w:rsid w:val="00672F3D"/>
    <w:rsid w:val="00674A5C"/>
    <w:rsid w:val="00675239"/>
    <w:rsid w:val="006753AE"/>
    <w:rsid w:val="006767F1"/>
    <w:rsid w:val="006840CC"/>
    <w:rsid w:val="00686F31"/>
    <w:rsid w:val="0068754C"/>
    <w:rsid w:val="006909A5"/>
    <w:rsid w:val="006917AA"/>
    <w:rsid w:val="00695EC3"/>
    <w:rsid w:val="0069791D"/>
    <w:rsid w:val="006A2016"/>
    <w:rsid w:val="006B35C1"/>
    <w:rsid w:val="006B4DB5"/>
    <w:rsid w:val="006B58DB"/>
    <w:rsid w:val="006B623B"/>
    <w:rsid w:val="006B6327"/>
    <w:rsid w:val="006C1380"/>
    <w:rsid w:val="006C25FA"/>
    <w:rsid w:val="006C358B"/>
    <w:rsid w:val="006C50FD"/>
    <w:rsid w:val="006C5D56"/>
    <w:rsid w:val="006D1140"/>
    <w:rsid w:val="006D1ECB"/>
    <w:rsid w:val="006D35BE"/>
    <w:rsid w:val="006D55B9"/>
    <w:rsid w:val="006D65B7"/>
    <w:rsid w:val="006E051E"/>
    <w:rsid w:val="006E2121"/>
    <w:rsid w:val="006F03DF"/>
    <w:rsid w:val="006F2F86"/>
    <w:rsid w:val="006F5A14"/>
    <w:rsid w:val="006F73F7"/>
    <w:rsid w:val="007001DC"/>
    <w:rsid w:val="00701CF6"/>
    <w:rsid w:val="0070219C"/>
    <w:rsid w:val="0070305A"/>
    <w:rsid w:val="0070334A"/>
    <w:rsid w:val="00705FB3"/>
    <w:rsid w:val="00706CB5"/>
    <w:rsid w:val="00712F72"/>
    <w:rsid w:val="00713F45"/>
    <w:rsid w:val="00714A4B"/>
    <w:rsid w:val="00715F86"/>
    <w:rsid w:val="007200B9"/>
    <w:rsid w:val="00722CF4"/>
    <w:rsid w:val="0072454E"/>
    <w:rsid w:val="007248E5"/>
    <w:rsid w:val="00725365"/>
    <w:rsid w:val="0072638D"/>
    <w:rsid w:val="00726AD4"/>
    <w:rsid w:val="0073014C"/>
    <w:rsid w:val="007346E2"/>
    <w:rsid w:val="007418B5"/>
    <w:rsid w:val="0074214C"/>
    <w:rsid w:val="00750CC2"/>
    <w:rsid w:val="00751009"/>
    <w:rsid w:val="00751DE2"/>
    <w:rsid w:val="00754296"/>
    <w:rsid w:val="0075578C"/>
    <w:rsid w:val="007609C8"/>
    <w:rsid w:val="007640B0"/>
    <w:rsid w:val="00772D6F"/>
    <w:rsid w:val="007749DE"/>
    <w:rsid w:val="00776C7C"/>
    <w:rsid w:val="00777598"/>
    <w:rsid w:val="007802E6"/>
    <w:rsid w:val="007805C9"/>
    <w:rsid w:val="00781151"/>
    <w:rsid w:val="007824FE"/>
    <w:rsid w:val="007837FE"/>
    <w:rsid w:val="00783AC3"/>
    <w:rsid w:val="00783E2C"/>
    <w:rsid w:val="00784051"/>
    <w:rsid w:val="00784F39"/>
    <w:rsid w:val="00785CFF"/>
    <w:rsid w:val="00786051"/>
    <w:rsid w:val="00786E6A"/>
    <w:rsid w:val="00790047"/>
    <w:rsid w:val="007901B8"/>
    <w:rsid w:val="00793DBF"/>
    <w:rsid w:val="007949A4"/>
    <w:rsid w:val="00795EB5"/>
    <w:rsid w:val="007A0D32"/>
    <w:rsid w:val="007A487F"/>
    <w:rsid w:val="007A6888"/>
    <w:rsid w:val="007A709A"/>
    <w:rsid w:val="007A78B8"/>
    <w:rsid w:val="007B0A1D"/>
    <w:rsid w:val="007B20AD"/>
    <w:rsid w:val="007B59BE"/>
    <w:rsid w:val="007B6270"/>
    <w:rsid w:val="007B6608"/>
    <w:rsid w:val="007B7F2A"/>
    <w:rsid w:val="007C03A8"/>
    <w:rsid w:val="007C0990"/>
    <w:rsid w:val="007C327A"/>
    <w:rsid w:val="007C504D"/>
    <w:rsid w:val="007C6DEC"/>
    <w:rsid w:val="007C7088"/>
    <w:rsid w:val="007C7D94"/>
    <w:rsid w:val="007D2699"/>
    <w:rsid w:val="007D306A"/>
    <w:rsid w:val="007D3E7C"/>
    <w:rsid w:val="007E3298"/>
    <w:rsid w:val="007E3B2B"/>
    <w:rsid w:val="007F11A4"/>
    <w:rsid w:val="007F4527"/>
    <w:rsid w:val="007F6167"/>
    <w:rsid w:val="007F7AE8"/>
    <w:rsid w:val="00801684"/>
    <w:rsid w:val="00801770"/>
    <w:rsid w:val="00804A8E"/>
    <w:rsid w:val="00805142"/>
    <w:rsid w:val="008105DD"/>
    <w:rsid w:val="008132CC"/>
    <w:rsid w:val="00814236"/>
    <w:rsid w:val="00815FA2"/>
    <w:rsid w:val="0081666B"/>
    <w:rsid w:val="00831D2E"/>
    <w:rsid w:val="00832CA1"/>
    <w:rsid w:val="0083526E"/>
    <w:rsid w:val="00835BE3"/>
    <w:rsid w:val="00841A33"/>
    <w:rsid w:val="008432CE"/>
    <w:rsid w:val="008513D0"/>
    <w:rsid w:val="0085592B"/>
    <w:rsid w:val="0085775C"/>
    <w:rsid w:val="00861071"/>
    <w:rsid w:val="00861BA4"/>
    <w:rsid w:val="008622AE"/>
    <w:rsid w:val="00872290"/>
    <w:rsid w:val="00877CD0"/>
    <w:rsid w:val="00881D81"/>
    <w:rsid w:val="008826DD"/>
    <w:rsid w:val="008868DB"/>
    <w:rsid w:val="00890CA1"/>
    <w:rsid w:val="00895710"/>
    <w:rsid w:val="008977DF"/>
    <w:rsid w:val="008A4994"/>
    <w:rsid w:val="008A61D7"/>
    <w:rsid w:val="008A65AF"/>
    <w:rsid w:val="008A7B23"/>
    <w:rsid w:val="008B196F"/>
    <w:rsid w:val="008B46AD"/>
    <w:rsid w:val="008B4CED"/>
    <w:rsid w:val="008B740D"/>
    <w:rsid w:val="008C0C2F"/>
    <w:rsid w:val="008C0D60"/>
    <w:rsid w:val="008C15DC"/>
    <w:rsid w:val="008C193B"/>
    <w:rsid w:val="008C27F2"/>
    <w:rsid w:val="008C5B56"/>
    <w:rsid w:val="008D4A82"/>
    <w:rsid w:val="008D6FEC"/>
    <w:rsid w:val="008D7A0E"/>
    <w:rsid w:val="008E6E03"/>
    <w:rsid w:val="008F09DB"/>
    <w:rsid w:val="008F210F"/>
    <w:rsid w:val="008F2D34"/>
    <w:rsid w:val="008F3849"/>
    <w:rsid w:val="008F5D82"/>
    <w:rsid w:val="008F659F"/>
    <w:rsid w:val="00900845"/>
    <w:rsid w:val="00905944"/>
    <w:rsid w:val="00907E1F"/>
    <w:rsid w:val="00907F94"/>
    <w:rsid w:val="00911294"/>
    <w:rsid w:val="009116A0"/>
    <w:rsid w:val="009142E4"/>
    <w:rsid w:val="009163B0"/>
    <w:rsid w:val="00920F8B"/>
    <w:rsid w:val="009223D0"/>
    <w:rsid w:val="00923216"/>
    <w:rsid w:val="00923E2E"/>
    <w:rsid w:val="00925BFE"/>
    <w:rsid w:val="00926FC1"/>
    <w:rsid w:val="009301E3"/>
    <w:rsid w:val="009309B7"/>
    <w:rsid w:val="0093462D"/>
    <w:rsid w:val="00934C29"/>
    <w:rsid w:val="00942659"/>
    <w:rsid w:val="00942B9C"/>
    <w:rsid w:val="0094345D"/>
    <w:rsid w:val="00944B5A"/>
    <w:rsid w:val="00945C18"/>
    <w:rsid w:val="009460F8"/>
    <w:rsid w:val="00951E0F"/>
    <w:rsid w:val="00961154"/>
    <w:rsid w:val="009618ED"/>
    <w:rsid w:val="00963C0F"/>
    <w:rsid w:val="00963F2D"/>
    <w:rsid w:val="009648C9"/>
    <w:rsid w:val="00965B3C"/>
    <w:rsid w:val="009665BE"/>
    <w:rsid w:val="00966BB1"/>
    <w:rsid w:val="00967879"/>
    <w:rsid w:val="009678CB"/>
    <w:rsid w:val="0097111B"/>
    <w:rsid w:val="00976BAD"/>
    <w:rsid w:val="00976BFF"/>
    <w:rsid w:val="00977723"/>
    <w:rsid w:val="0098145A"/>
    <w:rsid w:val="00981A7D"/>
    <w:rsid w:val="00981BBA"/>
    <w:rsid w:val="00983857"/>
    <w:rsid w:val="0099002A"/>
    <w:rsid w:val="009907F9"/>
    <w:rsid w:val="00990888"/>
    <w:rsid w:val="009910F4"/>
    <w:rsid w:val="00992623"/>
    <w:rsid w:val="00993818"/>
    <w:rsid w:val="00993C15"/>
    <w:rsid w:val="009945D7"/>
    <w:rsid w:val="009948B0"/>
    <w:rsid w:val="00997A23"/>
    <w:rsid w:val="009A251C"/>
    <w:rsid w:val="009A2C8F"/>
    <w:rsid w:val="009A2E71"/>
    <w:rsid w:val="009A2FD8"/>
    <w:rsid w:val="009A6C48"/>
    <w:rsid w:val="009A780E"/>
    <w:rsid w:val="009B1E91"/>
    <w:rsid w:val="009B2DCF"/>
    <w:rsid w:val="009B4469"/>
    <w:rsid w:val="009B7B53"/>
    <w:rsid w:val="009B7C41"/>
    <w:rsid w:val="009C165B"/>
    <w:rsid w:val="009C2DB1"/>
    <w:rsid w:val="009C3601"/>
    <w:rsid w:val="009D151D"/>
    <w:rsid w:val="009D31D7"/>
    <w:rsid w:val="009D3539"/>
    <w:rsid w:val="009E0A3E"/>
    <w:rsid w:val="009E13DF"/>
    <w:rsid w:val="009E171B"/>
    <w:rsid w:val="009E419A"/>
    <w:rsid w:val="009E4B03"/>
    <w:rsid w:val="009E5017"/>
    <w:rsid w:val="009E6854"/>
    <w:rsid w:val="009F0907"/>
    <w:rsid w:val="009F1202"/>
    <w:rsid w:val="009F4095"/>
    <w:rsid w:val="009F5871"/>
    <w:rsid w:val="009F59E0"/>
    <w:rsid w:val="00A010AE"/>
    <w:rsid w:val="00A04B73"/>
    <w:rsid w:val="00A135D8"/>
    <w:rsid w:val="00A15CCF"/>
    <w:rsid w:val="00A17410"/>
    <w:rsid w:val="00A179A0"/>
    <w:rsid w:val="00A20489"/>
    <w:rsid w:val="00A225F4"/>
    <w:rsid w:val="00A22BD1"/>
    <w:rsid w:val="00A233B0"/>
    <w:rsid w:val="00A25B91"/>
    <w:rsid w:val="00A27825"/>
    <w:rsid w:val="00A346C8"/>
    <w:rsid w:val="00A34DC3"/>
    <w:rsid w:val="00A45872"/>
    <w:rsid w:val="00A51D54"/>
    <w:rsid w:val="00A528BC"/>
    <w:rsid w:val="00A52BFE"/>
    <w:rsid w:val="00A53D64"/>
    <w:rsid w:val="00A53F28"/>
    <w:rsid w:val="00A5476E"/>
    <w:rsid w:val="00A54F7D"/>
    <w:rsid w:val="00A61FC4"/>
    <w:rsid w:val="00A62E2C"/>
    <w:rsid w:val="00A63651"/>
    <w:rsid w:val="00A6754A"/>
    <w:rsid w:val="00A7029D"/>
    <w:rsid w:val="00A70471"/>
    <w:rsid w:val="00A75BE2"/>
    <w:rsid w:val="00A77299"/>
    <w:rsid w:val="00A77B36"/>
    <w:rsid w:val="00A77B9F"/>
    <w:rsid w:val="00A81A59"/>
    <w:rsid w:val="00A82F07"/>
    <w:rsid w:val="00A8327C"/>
    <w:rsid w:val="00A83E98"/>
    <w:rsid w:val="00A84B00"/>
    <w:rsid w:val="00A87AA6"/>
    <w:rsid w:val="00A935B5"/>
    <w:rsid w:val="00A93B10"/>
    <w:rsid w:val="00A942DD"/>
    <w:rsid w:val="00A94AAE"/>
    <w:rsid w:val="00AA5713"/>
    <w:rsid w:val="00AA74AB"/>
    <w:rsid w:val="00AA7E76"/>
    <w:rsid w:val="00AB2988"/>
    <w:rsid w:val="00AB305D"/>
    <w:rsid w:val="00AB79AA"/>
    <w:rsid w:val="00AC6753"/>
    <w:rsid w:val="00AC6CA8"/>
    <w:rsid w:val="00AD00F0"/>
    <w:rsid w:val="00AD016D"/>
    <w:rsid w:val="00AD1C7F"/>
    <w:rsid w:val="00AD41EE"/>
    <w:rsid w:val="00AD5FC4"/>
    <w:rsid w:val="00AD767D"/>
    <w:rsid w:val="00AE148D"/>
    <w:rsid w:val="00AE4A22"/>
    <w:rsid w:val="00AF0758"/>
    <w:rsid w:val="00AF1998"/>
    <w:rsid w:val="00B02A14"/>
    <w:rsid w:val="00B03C7B"/>
    <w:rsid w:val="00B04264"/>
    <w:rsid w:val="00B060D1"/>
    <w:rsid w:val="00B06437"/>
    <w:rsid w:val="00B21760"/>
    <w:rsid w:val="00B358A1"/>
    <w:rsid w:val="00B35C5A"/>
    <w:rsid w:val="00B379A0"/>
    <w:rsid w:val="00B4127C"/>
    <w:rsid w:val="00B42DBB"/>
    <w:rsid w:val="00B45D0D"/>
    <w:rsid w:val="00B45D15"/>
    <w:rsid w:val="00B50294"/>
    <w:rsid w:val="00B55145"/>
    <w:rsid w:val="00B57001"/>
    <w:rsid w:val="00B609F0"/>
    <w:rsid w:val="00B64827"/>
    <w:rsid w:val="00B66AE7"/>
    <w:rsid w:val="00B66BE0"/>
    <w:rsid w:val="00B67137"/>
    <w:rsid w:val="00B739C4"/>
    <w:rsid w:val="00B75551"/>
    <w:rsid w:val="00B76C9E"/>
    <w:rsid w:val="00B81C98"/>
    <w:rsid w:val="00B837E8"/>
    <w:rsid w:val="00B843E6"/>
    <w:rsid w:val="00B85260"/>
    <w:rsid w:val="00B855C1"/>
    <w:rsid w:val="00B87FE0"/>
    <w:rsid w:val="00B9340C"/>
    <w:rsid w:val="00B95AC8"/>
    <w:rsid w:val="00B96F7E"/>
    <w:rsid w:val="00BA173E"/>
    <w:rsid w:val="00BA1B3A"/>
    <w:rsid w:val="00BA21C8"/>
    <w:rsid w:val="00BA2FE4"/>
    <w:rsid w:val="00BB1218"/>
    <w:rsid w:val="00BB1898"/>
    <w:rsid w:val="00BB1A9A"/>
    <w:rsid w:val="00BB374A"/>
    <w:rsid w:val="00BB3B56"/>
    <w:rsid w:val="00BB3B60"/>
    <w:rsid w:val="00BB5706"/>
    <w:rsid w:val="00BB5C97"/>
    <w:rsid w:val="00BC1355"/>
    <w:rsid w:val="00BC1CC6"/>
    <w:rsid w:val="00BC29C7"/>
    <w:rsid w:val="00BC40A5"/>
    <w:rsid w:val="00BC6904"/>
    <w:rsid w:val="00BC7EA3"/>
    <w:rsid w:val="00BD1601"/>
    <w:rsid w:val="00BD7977"/>
    <w:rsid w:val="00BE2AD7"/>
    <w:rsid w:val="00BE35F5"/>
    <w:rsid w:val="00BE7B2A"/>
    <w:rsid w:val="00BF165D"/>
    <w:rsid w:val="00BF2DFF"/>
    <w:rsid w:val="00BF4C4B"/>
    <w:rsid w:val="00BF6E1A"/>
    <w:rsid w:val="00BF7DE7"/>
    <w:rsid w:val="00C0198D"/>
    <w:rsid w:val="00C072EE"/>
    <w:rsid w:val="00C11A76"/>
    <w:rsid w:val="00C1276D"/>
    <w:rsid w:val="00C13424"/>
    <w:rsid w:val="00C16843"/>
    <w:rsid w:val="00C205FA"/>
    <w:rsid w:val="00C23536"/>
    <w:rsid w:val="00C23897"/>
    <w:rsid w:val="00C24B2C"/>
    <w:rsid w:val="00C25004"/>
    <w:rsid w:val="00C2571C"/>
    <w:rsid w:val="00C30643"/>
    <w:rsid w:val="00C33946"/>
    <w:rsid w:val="00C34458"/>
    <w:rsid w:val="00C35163"/>
    <w:rsid w:val="00C35255"/>
    <w:rsid w:val="00C40F22"/>
    <w:rsid w:val="00C42B65"/>
    <w:rsid w:val="00C443F0"/>
    <w:rsid w:val="00C44C5F"/>
    <w:rsid w:val="00C51A32"/>
    <w:rsid w:val="00C60219"/>
    <w:rsid w:val="00C60714"/>
    <w:rsid w:val="00C608F3"/>
    <w:rsid w:val="00C60E8B"/>
    <w:rsid w:val="00C6387A"/>
    <w:rsid w:val="00C63AB2"/>
    <w:rsid w:val="00C63F63"/>
    <w:rsid w:val="00C75585"/>
    <w:rsid w:val="00C76F16"/>
    <w:rsid w:val="00C77365"/>
    <w:rsid w:val="00C80CF1"/>
    <w:rsid w:val="00C82E14"/>
    <w:rsid w:val="00C83465"/>
    <w:rsid w:val="00C86D8E"/>
    <w:rsid w:val="00C92645"/>
    <w:rsid w:val="00C94914"/>
    <w:rsid w:val="00C956E2"/>
    <w:rsid w:val="00C956ED"/>
    <w:rsid w:val="00C960CE"/>
    <w:rsid w:val="00CA05E5"/>
    <w:rsid w:val="00CA4E10"/>
    <w:rsid w:val="00CA7CB9"/>
    <w:rsid w:val="00CB0C80"/>
    <w:rsid w:val="00CB1348"/>
    <w:rsid w:val="00CB1B94"/>
    <w:rsid w:val="00CB6FE6"/>
    <w:rsid w:val="00CC0E50"/>
    <w:rsid w:val="00CC12DD"/>
    <w:rsid w:val="00CC24DC"/>
    <w:rsid w:val="00CC3FB0"/>
    <w:rsid w:val="00CC786F"/>
    <w:rsid w:val="00CD17BC"/>
    <w:rsid w:val="00CD5458"/>
    <w:rsid w:val="00CD5AF0"/>
    <w:rsid w:val="00CD67D9"/>
    <w:rsid w:val="00CD7788"/>
    <w:rsid w:val="00CE0CB7"/>
    <w:rsid w:val="00CE211A"/>
    <w:rsid w:val="00CF1010"/>
    <w:rsid w:val="00CF797A"/>
    <w:rsid w:val="00D0238D"/>
    <w:rsid w:val="00D02775"/>
    <w:rsid w:val="00D02D55"/>
    <w:rsid w:val="00D03292"/>
    <w:rsid w:val="00D0344D"/>
    <w:rsid w:val="00D03E9D"/>
    <w:rsid w:val="00D0568C"/>
    <w:rsid w:val="00D13F06"/>
    <w:rsid w:val="00D31F62"/>
    <w:rsid w:val="00D3234C"/>
    <w:rsid w:val="00D36470"/>
    <w:rsid w:val="00D40933"/>
    <w:rsid w:val="00D41911"/>
    <w:rsid w:val="00D447A0"/>
    <w:rsid w:val="00D46317"/>
    <w:rsid w:val="00D52D88"/>
    <w:rsid w:val="00D5372D"/>
    <w:rsid w:val="00D55259"/>
    <w:rsid w:val="00D55346"/>
    <w:rsid w:val="00D57ABC"/>
    <w:rsid w:val="00D60E7B"/>
    <w:rsid w:val="00D65840"/>
    <w:rsid w:val="00D66F8E"/>
    <w:rsid w:val="00D843F9"/>
    <w:rsid w:val="00D85804"/>
    <w:rsid w:val="00D919C6"/>
    <w:rsid w:val="00D92B75"/>
    <w:rsid w:val="00D96E44"/>
    <w:rsid w:val="00D9759C"/>
    <w:rsid w:val="00DA1FBD"/>
    <w:rsid w:val="00DA4D1A"/>
    <w:rsid w:val="00DA76E9"/>
    <w:rsid w:val="00DA7AD5"/>
    <w:rsid w:val="00DB16CE"/>
    <w:rsid w:val="00DB1FEC"/>
    <w:rsid w:val="00DB539B"/>
    <w:rsid w:val="00DB67CC"/>
    <w:rsid w:val="00DB6C92"/>
    <w:rsid w:val="00DB714D"/>
    <w:rsid w:val="00DB73EB"/>
    <w:rsid w:val="00DC50D3"/>
    <w:rsid w:val="00DC7E2D"/>
    <w:rsid w:val="00DD2052"/>
    <w:rsid w:val="00DD2DB6"/>
    <w:rsid w:val="00DD7CC0"/>
    <w:rsid w:val="00DE000F"/>
    <w:rsid w:val="00DE1642"/>
    <w:rsid w:val="00DE2CF7"/>
    <w:rsid w:val="00DE59CD"/>
    <w:rsid w:val="00DE6791"/>
    <w:rsid w:val="00DE6EF1"/>
    <w:rsid w:val="00DE7721"/>
    <w:rsid w:val="00DF1987"/>
    <w:rsid w:val="00DF5DE3"/>
    <w:rsid w:val="00E02C85"/>
    <w:rsid w:val="00E03335"/>
    <w:rsid w:val="00E05286"/>
    <w:rsid w:val="00E05384"/>
    <w:rsid w:val="00E11140"/>
    <w:rsid w:val="00E114DB"/>
    <w:rsid w:val="00E11546"/>
    <w:rsid w:val="00E11F15"/>
    <w:rsid w:val="00E14639"/>
    <w:rsid w:val="00E1657A"/>
    <w:rsid w:val="00E230B0"/>
    <w:rsid w:val="00E23394"/>
    <w:rsid w:val="00E31DFD"/>
    <w:rsid w:val="00E32179"/>
    <w:rsid w:val="00E32DB5"/>
    <w:rsid w:val="00E3717B"/>
    <w:rsid w:val="00E37BD4"/>
    <w:rsid w:val="00E421CB"/>
    <w:rsid w:val="00E44180"/>
    <w:rsid w:val="00E44E51"/>
    <w:rsid w:val="00E45AD0"/>
    <w:rsid w:val="00E5134D"/>
    <w:rsid w:val="00E52824"/>
    <w:rsid w:val="00E53582"/>
    <w:rsid w:val="00E54F16"/>
    <w:rsid w:val="00E57D4E"/>
    <w:rsid w:val="00E630D8"/>
    <w:rsid w:val="00E6365C"/>
    <w:rsid w:val="00E64F81"/>
    <w:rsid w:val="00E657BE"/>
    <w:rsid w:val="00E7074C"/>
    <w:rsid w:val="00E729F1"/>
    <w:rsid w:val="00E7413C"/>
    <w:rsid w:val="00E80C87"/>
    <w:rsid w:val="00E8540C"/>
    <w:rsid w:val="00E867C3"/>
    <w:rsid w:val="00E87CFC"/>
    <w:rsid w:val="00E90415"/>
    <w:rsid w:val="00E91610"/>
    <w:rsid w:val="00E9434C"/>
    <w:rsid w:val="00E950B6"/>
    <w:rsid w:val="00E96240"/>
    <w:rsid w:val="00EA1C0B"/>
    <w:rsid w:val="00EA435E"/>
    <w:rsid w:val="00EA4CC4"/>
    <w:rsid w:val="00EA510F"/>
    <w:rsid w:val="00EA5EAB"/>
    <w:rsid w:val="00EA62EC"/>
    <w:rsid w:val="00EA7E62"/>
    <w:rsid w:val="00EB03E9"/>
    <w:rsid w:val="00EB08B3"/>
    <w:rsid w:val="00EB1DD8"/>
    <w:rsid w:val="00EB1F4F"/>
    <w:rsid w:val="00EC0860"/>
    <w:rsid w:val="00EC1852"/>
    <w:rsid w:val="00EC50C6"/>
    <w:rsid w:val="00EC62E3"/>
    <w:rsid w:val="00EC6FF3"/>
    <w:rsid w:val="00ED00A8"/>
    <w:rsid w:val="00ED091D"/>
    <w:rsid w:val="00ED0E0E"/>
    <w:rsid w:val="00ED185A"/>
    <w:rsid w:val="00ED401D"/>
    <w:rsid w:val="00ED4D19"/>
    <w:rsid w:val="00ED76D2"/>
    <w:rsid w:val="00EE1998"/>
    <w:rsid w:val="00EE1CC0"/>
    <w:rsid w:val="00EE5137"/>
    <w:rsid w:val="00EE694E"/>
    <w:rsid w:val="00EF489E"/>
    <w:rsid w:val="00EF526F"/>
    <w:rsid w:val="00EF7432"/>
    <w:rsid w:val="00F05E14"/>
    <w:rsid w:val="00F067F4"/>
    <w:rsid w:val="00F076E3"/>
    <w:rsid w:val="00F10CC3"/>
    <w:rsid w:val="00F1132A"/>
    <w:rsid w:val="00F12821"/>
    <w:rsid w:val="00F14D46"/>
    <w:rsid w:val="00F15C21"/>
    <w:rsid w:val="00F16E7A"/>
    <w:rsid w:val="00F16E85"/>
    <w:rsid w:val="00F27F03"/>
    <w:rsid w:val="00F31728"/>
    <w:rsid w:val="00F31860"/>
    <w:rsid w:val="00F335A0"/>
    <w:rsid w:val="00F3473B"/>
    <w:rsid w:val="00F3690F"/>
    <w:rsid w:val="00F375FC"/>
    <w:rsid w:val="00F406C2"/>
    <w:rsid w:val="00F4256F"/>
    <w:rsid w:val="00F435BF"/>
    <w:rsid w:val="00F44CD5"/>
    <w:rsid w:val="00F52E1B"/>
    <w:rsid w:val="00F53D9C"/>
    <w:rsid w:val="00F53EB1"/>
    <w:rsid w:val="00F54111"/>
    <w:rsid w:val="00F54851"/>
    <w:rsid w:val="00F60081"/>
    <w:rsid w:val="00F61C06"/>
    <w:rsid w:val="00F67292"/>
    <w:rsid w:val="00F70592"/>
    <w:rsid w:val="00F719BC"/>
    <w:rsid w:val="00F75B09"/>
    <w:rsid w:val="00F77115"/>
    <w:rsid w:val="00F77426"/>
    <w:rsid w:val="00F80751"/>
    <w:rsid w:val="00F827DD"/>
    <w:rsid w:val="00F90EF5"/>
    <w:rsid w:val="00F9353D"/>
    <w:rsid w:val="00F93C5E"/>
    <w:rsid w:val="00F944C2"/>
    <w:rsid w:val="00F9544E"/>
    <w:rsid w:val="00F97D16"/>
    <w:rsid w:val="00FA393D"/>
    <w:rsid w:val="00FA3A95"/>
    <w:rsid w:val="00FA41A3"/>
    <w:rsid w:val="00FA463D"/>
    <w:rsid w:val="00FA498C"/>
    <w:rsid w:val="00FA538B"/>
    <w:rsid w:val="00FA7BE7"/>
    <w:rsid w:val="00FA7E7D"/>
    <w:rsid w:val="00FB028C"/>
    <w:rsid w:val="00FB24F9"/>
    <w:rsid w:val="00FB397B"/>
    <w:rsid w:val="00FB5A71"/>
    <w:rsid w:val="00FB6128"/>
    <w:rsid w:val="00FC2021"/>
    <w:rsid w:val="00FC2163"/>
    <w:rsid w:val="00FC46C8"/>
    <w:rsid w:val="00FC4DE0"/>
    <w:rsid w:val="00FC786C"/>
    <w:rsid w:val="00FD0E39"/>
    <w:rsid w:val="00FD13E4"/>
    <w:rsid w:val="00FD313B"/>
    <w:rsid w:val="00FD4ADD"/>
    <w:rsid w:val="00FD4F65"/>
    <w:rsid w:val="00FD711F"/>
    <w:rsid w:val="00FE0E9B"/>
    <w:rsid w:val="00FE3F15"/>
    <w:rsid w:val="00FE4E3B"/>
    <w:rsid w:val="00FE4F5F"/>
    <w:rsid w:val="00FF0D33"/>
    <w:rsid w:val="00FF1AFB"/>
    <w:rsid w:val="00FF211D"/>
    <w:rsid w:val="00FF27DD"/>
    <w:rsid w:val="00FF2D7C"/>
    <w:rsid w:val="00FF39C0"/>
    <w:rsid w:val="00FF3DDE"/>
    <w:rsid w:val="00FF5D2E"/>
    <w:rsid w:val="00FF5E29"/>
    <w:rsid w:val="00FF7212"/>
    <w:rsid w:val="00FF75D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30F5B"/>
  <w15:docId w15:val="{32EC2869-7C1A-4D13-A5A0-D677A3CD6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customStyle="1" w:styleId="len">
    <w:name w:val="len"/>
    <w:basedOn w:val="Navaden"/>
    <w:rsid w:val="00B66BE0"/>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B66BE0"/>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B66BE0"/>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B66BE0"/>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nhideWhenUsed/>
    <w:rsid w:val="003A2D96"/>
    <w:rPr>
      <w:color w:val="0000FF"/>
      <w:u w:val="single"/>
    </w:rPr>
  </w:style>
  <w:style w:type="paragraph" w:styleId="Besedilooblaka">
    <w:name w:val="Balloon Text"/>
    <w:basedOn w:val="Navaden"/>
    <w:link w:val="BesedilooblakaZnak"/>
    <w:uiPriority w:val="99"/>
    <w:semiHidden/>
    <w:unhideWhenUsed/>
    <w:rsid w:val="00BA2FE4"/>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A2FE4"/>
    <w:rPr>
      <w:rFonts w:ascii="Tahoma" w:eastAsia="Times New Roman" w:hAnsi="Tahoma" w:cs="Tahoma"/>
      <w:sz w:val="16"/>
      <w:szCs w:val="16"/>
    </w:rPr>
  </w:style>
  <w:style w:type="paragraph" w:customStyle="1" w:styleId="alineazaodstavkom0">
    <w:name w:val="alineazaodstavkom"/>
    <w:basedOn w:val="Navaden"/>
    <w:rsid w:val="005F5CE1"/>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5F5CE1"/>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8105DD"/>
    <w:pPr>
      <w:spacing w:after="0" w:line="240" w:lineRule="auto"/>
    </w:pPr>
    <w:rPr>
      <w:rFonts w:ascii="Calibri" w:eastAsia="Calibri" w:hAnsi="Calibri" w:cs="Times New Roman"/>
    </w:rPr>
  </w:style>
  <w:style w:type="character" w:styleId="Pripombasklic">
    <w:name w:val="annotation reference"/>
    <w:basedOn w:val="Privzetapisavaodstavka"/>
    <w:uiPriority w:val="99"/>
    <w:semiHidden/>
    <w:unhideWhenUsed/>
    <w:rsid w:val="002F18AC"/>
    <w:rPr>
      <w:sz w:val="16"/>
      <w:szCs w:val="16"/>
    </w:rPr>
  </w:style>
  <w:style w:type="paragraph" w:styleId="Pripombabesedilo">
    <w:name w:val="annotation text"/>
    <w:basedOn w:val="Navaden"/>
    <w:link w:val="PripombabesediloZnak"/>
    <w:uiPriority w:val="99"/>
    <w:unhideWhenUsed/>
    <w:rsid w:val="002F18AC"/>
    <w:pPr>
      <w:spacing w:line="240" w:lineRule="auto"/>
    </w:pPr>
    <w:rPr>
      <w:szCs w:val="20"/>
    </w:rPr>
  </w:style>
  <w:style w:type="character" w:customStyle="1" w:styleId="PripombabesediloZnak">
    <w:name w:val="Pripomba – besedilo Znak"/>
    <w:basedOn w:val="Privzetapisavaodstavka"/>
    <w:link w:val="Pripombabesedilo"/>
    <w:uiPriority w:val="99"/>
    <w:rsid w:val="002F18A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F18AC"/>
    <w:rPr>
      <w:b/>
      <w:bCs/>
    </w:rPr>
  </w:style>
  <w:style w:type="character" w:customStyle="1" w:styleId="ZadevapripombeZnak">
    <w:name w:val="Zadeva pripombe Znak"/>
    <w:basedOn w:val="PripombabesediloZnak"/>
    <w:link w:val="Zadevapripombe"/>
    <w:uiPriority w:val="99"/>
    <w:semiHidden/>
    <w:rsid w:val="002F18AC"/>
    <w:rPr>
      <w:rFonts w:ascii="Arial" w:eastAsia="Times New Roman" w:hAnsi="Arial" w:cs="Times New Roman"/>
      <w:b/>
      <w:bCs/>
      <w:sz w:val="20"/>
      <w:szCs w:val="20"/>
    </w:rPr>
  </w:style>
  <w:style w:type="character" w:customStyle="1" w:styleId="highlight">
    <w:name w:val="highlight"/>
    <w:basedOn w:val="Privzetapisavaodstavka"/>
    <w:rsid w:val="00303020"/>
  </w:style>
  <w:style w:type="paragraph" w:customStyle="1" w:styleId="zamaknjenadolobaprvinivo">
    <w:name w:val="zamaknjenadolobaprvinivo"/>
    <w:basedOn w:val="Navaden"/>
    <w:rsid w:val="00E729F1"/>
    <w:pPr>
      <w:spacing w:before="100" w:beforeAutospacing="1" w:after="100" w:afterAutospacing="1" w:line="240" w:lineRule="auto"/>
    </w:pPr>
    <w:rPr>
      <w:rFonts w:ascii="Times New Roman" w:hAnsi="Times New Roman"/>
      <w:sz w:val="24"/>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F9353D"/>
    <w:pPr>
      <w:spacing w:after="160" w:line="240" w:lineRule="exact"/>
    </w:pPr>
    <w:rPr>
      <w:rFonts w:ascii="Tahoma" w:hAnsi="Tahoma"/>
      <w:szCs w:val="20"/>
    </w:rPr>
  </w:style>
  <w:style w:type="paragraph" w:styleId="Odstavekseznama">
    <w:name w:val="List Paragraph"/>
    <w:basedOn w:val="Navaden"/>
    <w:uiPriority w:val="34"/>
    <w:qFormat/>
    <w:rsid w:val="00BA1B3A"/>
    <w:pPr>
      <w:spacing w:line="240" w:lineRule="auto"/>
      <w:ind w:left="720"/>
    </w:pPr>
    <w:rPr>
      <w:rFonts w:ascii="Calibri" w:hAnsi="Calibri" w:cs="Calibri"/>
      <w:sz w:val="22"/>
      <w:szCs w:val="22"/>
    </w:rPr>
  </w:style>
  <w:style w:type="table" w:styleId="Tabelamrea">
    <w:name w:val="Table Grid"/>
    <w:basedOn w:val="Navadnatabela"/>
    <w:uiPriority w:val="39"/>
    <w:rsid w:val="005D0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20963">
      <w:bodyDiv w:val="1"/>
      <w:marLeft w:val="0"/>
      <w:marRight w:val="0"/>
      <w:marTop w:val="0"/>
      <w:marBottom w:val="0"/>
      <w:divBdr>
        <w:top w:val="none" w:sz="0" w:space="0" w:color="auto"/>
        <w:left w:val="none" w:sz="0" w:space="0" w:color="auto"/>
        <w:bottom w:val="none" w:sz="0" w:space="0" w:color="auto"/>
        <w:right w:val="none" w:sz="0" w:space="0" w:color="auto"/>
      </w:divBdr>
    </w:div>
    <w:div w:id="83646652">
      <w:bodyDiv w:val="1"/>
      <w:marLeft w:val="0"/>
      <w:marRight w:val="0"/>
      <w:marTop w:val="0"/>
      <w:marBottom w:val="0"/>
      <w:divBdr>
        <w:top w:val="none" w:sz="0" w:space="0" w:color="auto"/>
        <w:left w:val="none" w:sz="0" w:space="0" w:color="auto"/>
        <w:bottom w:val="none" w:sz="0" w:space="0" w:color="auto"/>
        <w:right w:val="none" w:sz="0" w:space="0" w:color="auto"/>
      </w:divBdr>
    </w:div>
    <w:div w:id="125784969">
      <w:bodyDiv w:val="1"/>
      <w:marLeft w:val="0"/>
      <w:marRight w:val="0"/>
      <w:marTop w:val="0"/>
      <w:marBottom w:val="0"/>
      <w:divBdr>
        <w:top w:val="none" w:sz="0" w:space="0" w:color="auto"/>
        <w:left w:val="none" w:sz="0" w:space="0" w:color="auto"/>
        <w:bottom w:val="none" w:sz="0" w:space="0" w:color="auto"/>
        <w:right w:val="none" w:sz="0" w:space="0" w:color="auto"/>
      </w:divBdr>
    </w:div>
    <w:div w:id="148637471">
      <w:bodyDiv w:val="1"/>
      <w:marLeft w:val="0"/>
      <w:marRight w:val="0"/>
      <w:marTop w:val="0"/>
      <w:marBottom w:val="0"/>
      <w:divBdr>
        <w:top w:val="none" w:sz="0" w:space="0" w:color="auto"/>
        <w:left w:val="none" w:sz="0" w:space="0" w:color="auto"/>
        <w:bottom w:val="none" w:sz="0" w:space="0" w:color="auto"/>
        <w:right w:val="none" w:sz="0" w:space="0" w:color="auto"/>
      </w:divBdr>
    </w:div>
    <w:div w:id="155342788">
      <w:bodyDiv w:val="1"/>
      <w:marLeft w:val="0"/>
      <w:marRight w:val="0"/>
      <w:marTop w:val="0"/>
      <w:marBottom w:val="0"/>
      <w:divBdr>
        <w:top w:val="none" w:sz="0" w:space="0" w:color="auto"/>
        <w:left w:val="none" w:sz="0" w:space="0" w:color="auto"/>
        <w:bottom w:val="none" w:sz="0" w:space="0" w:color="auto"/>
        <w:right w:val="none" w:sz="0" w:space="0" w:color="auto"/>
      </w:divBdr>
    </w:div>
    <w:div w:id="232932628">
      <w:bodyDiv w:val="1"/>
      <w:marLeft w:val="0"/>
      <w:marRight w:val="0"/>
      <w:marTop w:val="0"/>
      <w:marBottom w:val="0"/>
      <w:divBdr>
        <w:top w:val="none" w:sz="0" w:space="0" w:color="auto"/>
        <w:left w:val="none" w:sz="0" w:space="0" w:color="auto"/>
        <w:bottom w:val="none" w:sz="0" w:space="0" w:color="auto"/>
        <w:right w:val="none" w:sz="0" w:space="0" w:color="auto"/>
      </w:divBdr>
    </w:div>
    <w:div w:id="298924603">
      <w:bodyDiv w:val="1"/>
      <w:marLeft w:val="0"/>
      <w:marRight w:val="0"/>
      <w:marTop w:val="0"/>
      <w:marBottom w:val="0"/>
      <w:divBdr>
        <w:top w:val="none" w:sz="0" w:space="0" w:color="auto"/>
        <w:left w:val="none" w:sz="0" w:space="0" w:color="auto"/>
        <w:bottom w:val="none" w:sz="0" w:space="0" w:color="auto"/>
        <w:right w:val="none" w:sz="0" w:space="0" w:color="auto"/>
      </w:divBdr>
    </w:div>
    <w:div w:id="360009073">
      <w:bodyDiv w:val="1"/>
      <w:marLeft w:val="0"/>
      <w:marRight w:val="0"/>
      <w:marTop w:val="0"/>
      <w:marBottom w:val="0"/>
      <w:divBdr>
        <w:top w:val="none" w:sz="0" w:space="0" w:color="auto"/>
        <w:left w:val="none" w:sz="0" w:space="0" w:color="auto"/>
        <w:bottom w:val="none" w:sz="0" w:space="0" w:color="auto"/>
        <w:right w:val="none" w:sz="0" w:space="0" w:color="auto"/>
      </w:divBdr>
    </w:div>
    <w:div w:id="371879710">
      <w:bodyDiv w:val="1"/>
      <w:marLeft w:val="0"/>
      <w:marRight w:val="0"/>
      <w:marTop w:val="0"/>
      <w:marBottom w:val="0"/>
      <w:divBdr>
        <w:top w:val="none" w:sz="0" w:space="0" w:color="auto"/>
        <w:left w:val="none" w:sz="0" w:space="0" w:color="auto"/>
        <w:bottom w:val="none" w:sz="0" w:space="0" w:color="auto"/>
        <w:right w:val="none" w:sz="0" w:space="0" w:color="auto"/>
      </w:divBdr>
    </w:div>
    <w:div w:id="545605842">
      <w:bodyDiv w:val="1"/>
      <w:marLeft w:val="0"/>
      <w:marRight w:val="0"/>
      <w:marTop w:val="0"/>
      <w:marBottom w:val="0"/>
      <w:divBdr>
        <w:top w:val="none" w:sz="0" w:space="0" w:color="auto"/>
        <w:left w:val="none" w:sz="0" w:space="0" w:color="auto"/>
        <w:bottom w:val="none" w:sz="0" w:space="0" w:color="auto"/>
        <w:right w:val="none" w:sz="0" w:space="0" w:color="auto"/>
      </w:divBdr>
    </w:div>
    <w:div w:id="621151525">
      <w:bodyDiv w:val="1"/>
      <w:marLeft w:val="0"/>
      <w:marRight w:val="0"/>
      <w:marTop w:val="0"/>
      <w:marBottom w:val="0"/>
      <w:divBdr>
        <w:top w:val="none" w:sz="0" w:space="0" w:color="auto"/>
        <w:left w:val="none" w:sz="0" w:space="0" w:color="auto"/>
        <w:bottom w:val="none" w:sz="0" w:space="0" w:color="auto"/>
        <w:right w:val="none" w:sz="0" w:space="0" w:color="auto"/>
      </w:divBdr>
    </w:div>
    <w:div w:id="659500798">
      <w:bodyDiv w:val="1"/>
      <w:marLeft w:val="0"/>
      <w:marRight w:val="0"/>
      <w:marTop w:val="0"/>
      <w:marBottom w:val="0"/>
      <w:divBdr>
        <w:top w:val="none" w:sz="0" w:space="0" w:color="auto"/>
        <w:left w:val="none" w:sz="0" w:space="0" w:color="auto"/>
        <w:bottom w:val="none" w:sz="0" w:space="0" w:color="auto"/>
        <w:right w:val="none" w:sz="0" w:space="0" w:color="auto"/>
      </w:divBdr>
    </w:div>
    <w:div w:id="746730576">
      <w:bodyDiv w:val="1"/>
      <w:marLeft w:val="0"/>
      <w:marRight w:val="0"/>
      <w:marTop w:val="0"/>
      <w:marBottom w:val="0"/>
      <w:divBdr>
        <w:top w:val="none" w:sz="0" w:space="0" w:color="auto"/>
        <w:left w:val="none" w:sz="0" w:space="0" w:color="auto"/>
        <w:bottom w:val="none" w:sz="0" w:space="0" w:color="auto"/>
        <w:right w:val="none" w:sz="0" w:space="0" w:color="auto"/>
      </w:divBdr>
    </w:div>
    <w:div w:id="885216145">
      <w:bodyDiv w:val="1"/>
      <w:marLeft w:val="0"/>
      <w:marRight w:val="0"/>
      <w:marTop w:val="0"/>
      <w:marBottom w:val="0"/>
      <w:divBdr>
        <w:top w:val="none" w:sz="0" w:space="0" w:color="auto"/>
        <w:left w:val="none" w:sz="0" w:space="0" w:color="auto"/>
        <w:bottom w:val="none" w:sz="0" w:space="0" w:color="auto"/>
        <w:right w:val="none" w:sz="0" w:space="0" w:color="auto"/>
      </w:divBdr>
    </w:div>
    <w:div w:id="954871961">
      <w:bodyDiv w:val="1"/>
      <w:marLeft w:val="0"/>
      <w:marRight w:val="0"/>
      <w:marTop w:val="0"/>
      <w:marBottom w:val="0"/>
      <w:divBdr>
        <w:top w:val="none" w:sz="0" w:space="0" w:color="auto"/>
        <w:left w:val="none" w:sz="0" w:space="0" w:color="auto"/>
        <w:bottom w:val="none" w:sz="0" w:space="0" w:color="auto"/>
        <w:right w:val="none" w:sz="0" w:space="0" w:color="auto"/>
      </w:divBdr>
    </w:div>
    <w:div w:id="982468062">
      <w:bodyDiv w:val="1"/>
      <w:marLeft w:val="0"/>
      <w:marRight w:val="0"/>
      <w:marTop w:val="0"/>
      <w:marBottom w:val="0"/>
      <w:divBdr>
        <w:top w:val="none" w:sz="0" w:space="0" w:color="auto"/>
        <w:left w:val="none" w:sz="0" w:space="0" w:color="auto"/>
        <w:bottom w:val="none" w:sz="0" w:space="0" w:color="auto"/>
        <w:right w:val="none" w:sz="0" w:space="0" w:color="auto"/>
      </w:divBdr>
    </w:div>
    <w:div w:id="1023827699">
      <w:bodyDiv w:val="1"/>
      <w:marLeft w:val="0"/>
      <w:marRight w:val="0"/>
      <w:marTop w:val="0"/>
      <w:marBottom w:val="0"/>
      <w:divBdr>
        <w:top w:val="none" w:sz="0" w:space="0" w:color="auto"/>
        <w:left w:val="none" w:sz="0" w:space="0" w:color="auto"/>
        <w:bottom w:val="none" w:sz="0" w:space="0" w:color="auto"/>
        <w:right w:val="none" w:sz="0" w:space="0" w:color="auto"/>
      </w:divBdr>
    </w:div>
    <w:div w:id="1047293284">
      <w:bodyDiv w:val="1"/>
      <w:marLeft w:val="0"/>
      <w:marRight w:val="0"/>
      <w:marTop w:val="0"/>
      <w:marBottom w:val="0"/>
      <w:divBdr>
        <w:top w:val="none" w:sz="0" w:space="0" w:color="auto"/>
        <w:left w:val="none" w:sz="0" w:space="0" w:color="auto"/>
        <w:bottom w:val="none" w:sz="0" w:space="0" w:color="auto"/>
        <w:right w:val="none" w:sz="0" w:space="0" w:color="auto"/>
      </w:divBdr>
    </w:div>
    <w:div w:id="1116094012">
      <w:bodyDiv w:val="1"/>
      <w:marLeft w:val="0"/>
      <w:marRight w:val="0"/>
      <w:marTop w:val="0"/>
      <w:marBottom w:val="0"/>
      <w:divBdr>
        <w:top w:val="none" w:sz="0" w:space="0" w:color="auto"/>
        <w:left w:val="none" w:sz="0" w:space="0" w:color="auto"/>
        <w:bottom w:val="none" w:sz="0" w:space="0" w:color="auto"/>
        <w:right w:val="none" w:sz="0" w:space="0" w:color="auto"/>
      </w:divBdr>
    </w:div>
    <w:div w:id="1156845424">
      <w:bodyDiv w:val="1"/>
      <w:marLeft w:val="0"/>
      <w:marRight w:val="0"/>
      <w:marTop w:val="0"/>
      <w:marBottom w:val="0"/>
      <w:divBdr>
        <w:top w:val="none" w:sz="0" w:space="0" w:color="auto"/>
        <w:left w:val="none" w:sz="0" w:space="0" w:color="auto"/>
        <w:bottom w:val="none" w:sz="0" w:space="0" w:color="auto"/>
        <w:right w:val="none" w:sz="0" w:space="0" w:color="auto"/>
      </w:divBdr>
    </w:div>
    <w:div w:id="1166358628">
      <w:bodyDiv w:val="1"/>
      <w:marLeft w:val="0"/>
      <w:marRight w:val="0"/>
      <w:marTop w:val="0"/>
      <w:marBottom w:val="0"/>
      <w:divBdr>
        <w:top w:val="none" w:sz="0" w:space="0" w:color="auto"/>
        <w:left w:val="none" w:sz="0" w:space="0" w:color="auto"/>
        <w:bottom w:val="none" w:sz="0" w:space="0" w:color="auto"/>
        <w:right w:val="none" w:sz="0" w:space="0" w:color="auto"/>
      </w:divBdr>
    </w:div>
    <w:div w:id="1241863263">
      <w:bodyDiv w:val="1"/>
      <w:marLeft w:val="0"/>
      <w:marRight w:val="0"/>
      <w:marTop w:val="0"/>
      <w:marBottom w:val="0"/>
      <w:divBdr>
        <w:top w:val="none" w:sz="0" w:space="0" w:color="auto"/>
        <w:left w:val="none" w:sz="0" w:space="0" w:color="auto"/>
        <w:bottom w:val="none" w:sz="0" w:space="0" w:color="auto"/>
        <w:right w:val="none" w:sz="0" w:space="0" w:color="auto"/>
      </w:divBdr>
    </w:div>
    <w:div w:id="1329357738">
      <w:bodyDiv w:val="1"/>
      <w:marLeft w:val="0"/>
      <w:marRight w:val="0"/>
      <w:marTop w:val="0"/>
      <w:marBottom w:val="0"/>
      <w:divBdr>
        <w:top w:val="none" w:sz="0" w:space="0" w:color="auto"/>
        <w:left w:val="none" w:sz="0" w:space="0" w:color="auto"/>
        <w:bottom w:val="none" w:sz="0" w:space="0" w:color="auto"/>
        <w:right w:val="none" w:sz="0" w:space="0" w:color="auto"/>
      </w:divBdr>
    </w:div>
    <w:div w:id="1343624969">
      <w:bodyDiv w:val="1"/>
      <w:marLeft w:val="0"/>
      <w:marRight w:val="0"/>
      <w:marTop w:val="0"/>
      <w:marBottom w:val="0"/>
      <w:divBdr>
        <w:top w:val="none" w:sz="0" w:space="0" w:color="auto"/>
        <w:left w:val="none" w:sz="0" w:space="0" w:color="auto"/>
        <w:bottom w:val="none" w:sz="0" w:space="0" w:color="auto"/>
        <w:right w:val="none" w:sz="0" w:space="0" w:color="auto"/>
      </w:divBdr>
    </w:div>
    <w:div w:id="1343822528">
      <w:bodyDiv w:val="1"/>
      <w:marLeft w:val="0"/>
      <w:marRight w:val="0"/>
      <w:marTop w:val="0"/>
      <w:marBottom w:val="0"/>
      <w:divBdr>
        <w:top w:val="none" w:sz="0" w:space="0" w:color="auto"/>
        <w:left w:val="none" w:sz="0" w:space="0" w:color="auto"/>
        <w:bottom w:val="none" w:sz="0" w:space="0" w:color="auto"/>
        <w:right w:val="none" w:sz="0" w:space="0" w:color="auto"/>
      </w:divBdr>
    </w:div>
    <w:div w:id="1397975380">
      <w:bodyDiv w:val="1"/>
      <w:marLeft w:val="0"/>
      <w:marRight w:val="0"/>
      <w:marTop w:val="0"/>
      <w:marBottom w:val="0"/>
      <w:divBdr>
        <w:top w:val="none" w:sz="0" w:space="0" w:color="auto"/>
        <w:left w:val="none" w:sz="0" w:space="0" w:color="auto"/>
        <w:bottom w:val="none" w:sz="0" w:space="0" w:color="auto"/>
        <w:right w:val="none" w:sz="0" w:space="0" w:color="auto"/>
      </w:divBdr>
    </w:div>
    <w:div w:id="1419018176">
      <w:bodyDiv w:val="1"/>
      <w:marLeft w:val="0"/>
      <w:marRight w:val="0"/>
      <w:marTop w:val="0"/>
      <w:marBottom w:val="0"/>
      <w:divBdr>
        <w:top w:val="none" w:sz="0" w:space="0" w:color="auto"/>
        <w:left w:val="none" w:sz="0" w:space="0" w:color="auto"/>
        <w:bottom w:val="none" w:sz="0" w:space="0" w:color="auto"/>
        <w:right w:val="none" w:sz="0" w:space="0" w:color="auto"/>
      </w:divBdr>
    </w:div>
    <w:div w:id="1575315985">
      <w:bodyDiv w:val="1"/>
      <w:marLeft w:val="0"/>
      <w:marRight w:val="0"/>
      <w:marTop w:val="0"/>
      <w:marBottom w:val="0"/>
      <w:divBdr>
        <w:top w:val="none" w:sz="0" w:space="0" w:color="auto"/>
        <w:left w:val="none" w:sz="0" w:space="0" w:color="auto"/>
        <w:bottom w:val="none" w:sz="0" w:space="0" w:color="auto"/>
        <w:right w:val="none" w:sz="0" w:space="0" w:color="auto"/>
      </w:divBdr>
    </w:div>
    <w:div w:id="1583417891">
      <w:bodyDiv w:val="1"/>
      <w:marLeft w:val="0"/>
      <w:marRight w:val="0"/>
      <w:marTop w:val="0"/>
      <w:marBottom w:val="0"/>
      <w:divBdr>
        <w:top w:val="none" w:sz="0" w:space="0" w:color="auto"/>
        <w:left w:val="none" w:sz="0" w:space="0" w:color="auto"/>
        <w:bottom w:val="none" w:sz="0" w:space="0" w:color="auto"/>
        <w:right w:val="none" w:sz="0" w:space="0" w:color="auto"/>
      </w:divBdr>
    </w:div>
    <w:div w:id="1777091602">
      <w:bodyDiv w:val="1"/>
      <w:marLeft w:val="0"/>
      <w:marRight w:val="0"/>
      <w:marTop w:val="0"/>
      <w:marBottom w:val="0"/>
      <w:divBdr>
        <w:top w:val="none" w:sz="0" w:space="0" w:color="auto"/>
        <w:left w:val="none" w:sz="0" w:space="0" w:color="auto"/>
        <w:bottom w:val="none" w:sz="0" w:space="0" w:color="auto"/>
        <w:right w:val="none" w:sz="0" w:space="0" w:color="auto"/>
      </w:divBdr>
    </w:div>
    <w:div w:id="1781072502">
      <w:bodyDiv w:val="1"/>
      <w:marLeft w:val="0"/>
      <w:marRight w:val="0"/>
      <w:marTop w:val="0"/>
      <w:marBottom w:val="0"/>
      <w:divBdr>
        <w:top w:val="none" w:sz="0" w:space="0" w:color="auto"/>
        <w:left w:val="none" w:sz="0" w:space="0" w:color="auto"/>
        <w:bottom w:val="none" w:sz="0" w:space="0" w:color="auto"/>
        <w:right w:val="none" w:sz="0" w:space="0" w:color="auto"/>
      </w:divBdr>
    </w:div>
    <w:div w:id="1833183121">
      <w:bodyDiv w:val="1"/>
      <w:marLeft w:val="0"/>
      <w:marRight w:val="0"/>
      <w:marTop w:val="0"/>
      <w:marBottom w:val="0"/>
      <w:divBdr>
        <w:top w:val="none" w:sz="0" w:space="0" w:color="auto"/>
        <w:left w:val="none" w:sz="0" w:space="0" w:color="auto"/>
        <w:bottom w:val="none" w:sz="0" w:space="0" w:color="auto"/>
        <w:right w:val="none" w:sz="0" w:space="0" w:color="auto"/>
      </w:divBdr>
    </w:div>
    <w:div w:id="1840775895">
      <w:bodyDiv w:val="1"/>
      <w:marLeft w:val="0"/>
      <w:marRight w:val="0"/>
      <w:marTop w:val="0"/>
      <w:marBottom w:val="0"/>
      <w:divBdr>
        <w:top w:val="none" w:sz="0" w:space="0" w:color="auto"/>
        <w:left w:val="none" w:sz="0" w:space="0" w:color="auto"/>
        <w:bottom w:val="none" w:sz="0" w:space="0" w:color="auto"/>
        <w:right w:val="none" w:sz="0" w:space="0" w:color="auto"/>
      </w:divBdr>
    </w:div>
    <w:div w:id="1845045195">
      <w:bodyDiv w:val="1"/>
      <w:marLeft w:val="0"/>
      <w:marRight w:val="0"/>
      <w:marTop w:val="0"/>
      <w:marBottom w:val="0"/>
      <w:divBdr>
        <w:top w:val="none" w:sz="0" w:space="0" w:color="auto"/>
        <w:left w:val="none" w:sz="0" w:space="0" w:color="auto"/>
        <w:bottom w:val="none" w:sz="0" w:space="0" w:color="auto"/>
        <w:right w:val="none" w:sz="0" w:space="0" w:color="auto"/>
      </w:divBdr>
    </w:div>
    <w:div w:id="1920089912">
      <w:bodyDiv w:val="1"/>
      <w:marLeft w:val="0"/>
      <w:marRight w:val="0"/>
      <w:marTop w:val="0"/>
      <w:marBottom w:val="0"/>
      <w:divBdr>
        <w:top w:val="none" w:sz="0" w:space="0" w:color="auto"/>
        <w:left w:val="none" w:sz="0" w:space="0" w:color="auto"/>
        <w:bottom w:val="none" w:sz="0" w:space="0" w:color="auto"/>
        <w:right w:val="none" w:sz="0" w:space="0" w:color="auto"/>
      </w:divBdr>
    </w:div>
    <w:div w:id="2069724825">
      <w:bodyDiv w:val="1"/>
      <w:marLeft w:val="0"/>
      <w:marRight w:val="0"/>
      <w:marTop w:val="0"/>
      <w:marBottom w:val="0"/>
      <w:divBdr>
        <w:top w:val="none" w:sz="0" w:space="0" w:color="auto"/>
        <w:left w:val="none" w:sz="0" w:space="0" w:color="auto"/>
        <w:bottom w:val="none" w:sz="0" w:space="0" w:color="auto"/>
        <w:right w:val="none" w:sz="0" w:space="0" w:color="auto"/>
      </w:divBdr>
    </w:div>
    <w:div w:id="2124029047">
      <w:bodyDiv w:val="1"/>
      <w:marLeft w:val="0"/>
      <w:marRight w:val="0"/>
      <w:marTop w:val="0"/>
      <w:marBottom w:val="0"/>
      <w:divBdr>
        <w:top w:val="none" w:sz="0" w:space="0" w:color="auto"/>
        <w:left w:val="none" w:sz="0" w:space="0" w:color="auto"/>
        <w:bottom w:val="none" w:sz="0" w:space="0" w:color="auto"/>
        <w:right w:val="none" w:sz="0" w:space="0" w:color="auto"/>
      </w:divBdr>
    </w:div>
    <w:div w:id="213601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3CCE2-E898-4A9A-ADCB-9E6D8BE49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4795</Words>
  <Characters>27336</Characters>
  <Application>Microsoft Office Word</Application>
  <DocSecurity>0</DocSecurity>
  <Lines>227</Lines>
  <Paragraphs>64</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32067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Brigita Miklavc</cp:lastModifiedBy>
  <cp:revision>4</cp:revision>
  <cp:lastPrinted>2021-12-07T09:06:00Z</cp:lastPrinted>
  <dcterms:created xsi:type="dcterms:W3CDTF">2022-09-09T08:23:00Z</dcterms:created>
  <dcterms:modified xsi:type="dcterms:W3CDTF">2022-09-09T08:29:00Z</dcterms:modified>
</cp:coreProperties>
</file>